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05DEB" w:rsidRPr="00505DEB" w:rsidRDefault="00505DEB" w:rsidP="00505DEB">
      <w:pPr>
        <w:tabs>
          <w:tab w:val="left" w:pos="6521"/>
          <w:tab w:val="left" w:pos="6804"/>
        </w:tabs>
        <w:ind w:hanging="2"/>
        <w:jc w:val="both"/>
        <w:rPr>
          <w:rFonts w:ascii="Tahoma" w:eastAsia="Avenir" w:hAnsi="Tahoma" w:cs="Tahoma"/>
        </w:rPr>
      </w:pPr>
      <w:r w:rsidRPr="00505DEB">
        <w:rPr>
          <w:rFonts w:ascii="Tahoma" w:eastAsia="Avenir" w:hAnsi="Tahoma" w:cs="Tahoma"/>
        </w:rPr>
        <w:t xml:space="preserve">Medellín,  </w:t>
      </w:r>
    </w:p>
    <w:p w:rsidR="00505DEB" w:rsidRPr="00505DEB" w:rsidRDefault="00505DEB" w:rsidP="00505DEB">
      <w:pPr>
        <w:tabs>
          <w:tab w:val="left" w:pos="6521"/>
          <w:tab w:val="left" w:pos="6804"/>
        </w:tabs>
        <w:ind w:hanging="2"/>
        <w:jc w:val="both"/>
        <w:rPr>
          <w:rFonts w:ascii="Tahoma" w:eastAsia="Avenir" w:hAnsi="Tahoma" w:cs="Tahoma"/>
        </w:rPr>
      </w:pPr>
    </w:p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</w:rPr>
      </w:pPr>
    </w:p>
    <w:p w:rsidR="00505DEB" w:rsidRPr="00505DEB" w:rsidRDefault="00505DEB" w:rsidP="00505DEB">
      <w:pPr>
        <w:pStyle w:val="Sinespaciado"/>
        <w:ind w:hanging="2"/>
        <w:rPr>
          <w:rFonts w:ascii="Tahoma" w:hAnsi="Tahoma" w:cs="Tahoma"/>
          <w:b/>
          <w:bCs/>
        </w:rPr>
      </w:pPr>
      <w:r w:rsidRPr="00505DEB">
        <w:rPr>
          <w:rFonts w:ascii="Tahoma" w:hAnsi="Tahoma" w:cs="Tahoma"/>
          <w:b/>
          <w:bCs/>
        </w:rPr>
        <w:t xml:space="preserve">Señores </w:t>
      </w:r>
    </w:p>
    <w:p w:rsidR="00505DEB" w:rsidRPr="00505DEB" w:rsidRDefault="00505DEB" w:rsidP="00505DEB">
      <w:pPr>
        <w:pStyle w:val="Sinespaciado"/>
        <w:ind w:hanging="2"/>
        <w:rPr>
          <w:rFonts w:ascii="Tahoma" w:hAnsi="Tahoma" w:cs="Tahoma"/>
          <w:b/>
          <w:bCs/>
        </w:rPr>
      </w:pPr>
      <w:r w:rsidRPr="00505DEB">
        <w:rPr>
          <w:rFonts w:ascii="Tahoma" w:hAnsi="Tahoma" w:cs="Tahoma"/>
          <w:b/>
          <w:bCs/>
        </w:rPr>
        <w:t>CENTRO DE CONCILIACIÓN, ARBITRAJE Y AMIGABLE COMPOSICIÓN- “CORJURIDICAS”</w:t>
      </w:r>
    </w:p>
    <w:p w:rsidR="00505DEB" w:rsidRPr="00505DEB" w:rsidRDefault="00505DEB" w:rsidP="00505DEB">
      <w:pPr>
        <w:pStyle w:val="Sinespaciado"/>
        <w:ind w:hanging="2"/>
        <w:rPr>
          <w:rFonts w:ascii="Tahoma" w:eastAsia="Avenir" w:hAnsi="Tahoma" w:cs="Tahoma"/>
          <w:b/>
          <w:bCs/>
        </w:rPr>
      </w:pPr>
      <w:r w:rsidRPr="00505DEB">
        <w:rPr>
          <w:rFonts w:ascii="Tahoma" w:hAnsi="Tahoma" w:cs="Tahoma"/>
          <w:b/>
          <w:bCs/>
        </w:rPr>
        <w:t xml:space="preserve">Correo electrónico: </w:t>
      </w:r>
      <w:hyperlink r:id="rId5" w:history="1">
        <w:r w:rsidRPr="00505DEB">
          <w:rPr>
            <w:rStyle w:val="Hipervnculo"/>
            <w:rFonts w:ascii="Tahoma" w:hAnsi="Tahoma" w:cs="Tahoma"/>
            <w:b/>
            <w:bCs/>
          </w:rPr>
          <w:t>insolvencia@corjuridicas.com</w:t>
        </w:r>
      </w:hyperlink>
    </w:p>
    <w:p w:rsidR="00505DEB" w:rsidRPr="00505DEB" w:rsidRDefault="00505DEB" w:rsidP="00505DEB">
      <w:pPr>
        <w:pStyle w:val="Sinespaciado"/>
        <w:ind w:hanging="2"/>
        <w:rPr>
          <w:rFonts w:ascii="Tahoma" w:eastAsia="Avenir" w:hAnsi="Tahoma" w:cs="Tahom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0"/>
        <w:gridCol w:w="6848"/>
      </w:tblGrid>
      <w:tr w:rsidR="00505DEB" w:rsidRPr="00505DEB" w:rsidTr="00671D9D">
        <w:tc>
          <w:tcPr>
            <w:tcW w:w="1980" w:type="dxa"/>
          </w:tcPr>
          <w:p w:rsidR="00505DEB" w:rsidRPr="00505DEB" w:rsidRDefault="00505DEB" w:rsidP="00671D9D">
            <w:pPr>
              <w:spacing w:line="216" w:lineRule="auto"/>
              <w:ind w:right="208"/>
              <w:jc w:val="both"/>
              <w:rPr>
                <w:rFonts w:ascii="Tahoma" w:eastAsia="Avenir" w:hAnsi="Tahoma" w:cs="Tahoma"/>
                <w:b/>
                <w:bCs/>
              </w:rPr>
            </w:pPr>
            <w:r w:rsidRPr="00505DEB">
              <w:rPr>
                <w:rFonts w:ascii="Tahoma" w:eastAsia="Avenir" w:hAnsi="Tahoma" w:cs="Tahoma"/>
                <w:b/>
                <w:bCs/>
              </w:rPr>
              <w:t>REFERENCIA</w:t>
            </w:r>
          </w:p>
        </w:tc>
        <w:tc>
          <w:tcPr>
            <w:tcW w:w="6852" w:type="dxa"/>
          </w:tcPr>
          <w:p w:rsidR="00505DEB" w:rsidRPr="00505DEB" w:rsidRDefault="00505DEB" w:rsidP="00671D9D">
            <w:pPr>
              <w:pStyle w:val="NormalWeb"/>
              <w:shd w:val="clear" w:color="auto" w:fill="FFFFFF"/>
              <w:ind w:hanging="2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505DEB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Solicitud de audiencia de </w:t>
            </w:r>
            <w:r w:rsidRPr="00505DEB">
              <w:rPr>
                <w:rFonts w:ascii="Tahoma" w:hAnsi="Tahoma" w:cs="Tahoma"/>
                <w:b/>
                <w:bCs/>
                <w:sz w:val="22"/>
                <w:szCs w:val="22"/>
              </w:rPr>
              <w:t>conciliación</w:t>
            </w:r>
            <w:r w:rsidRPr="00505DEB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para </w:t>
            </w:r>
            <w:r w:rsidRPr="00505DEB">
              <w:rPr>
                <w:rFonts w:ascii="Tahoma" w:hAnsi="Tahoma" w:cs="Tahoma"/>
                <w:b/>
                <w:bCs/>
                <w:sz w:val="22"/>
                <w:szCs w:val="22"/>
              </w:rPr>
              <w:t>negociación</w:t>
            </w:r>
            <w:r w:rsidRPr="00505DEB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de deudas en el proceso de insolvencia económica para persona natural no comerciante </w:t>
            </w:r>
          </w:p>
        </w:tc>
      </w:tr>
      <w:tr w:rsidR="00505DEB" w:rsidRPr="00505DEB" w:rsidTr="00671D9D">
        <w:tc>
          <w:tcPr>
            <w:tcW w:w="1980" w:type="dxa"/>
          </w:tcPr>
          <w:p w:rsidR="00505DEB" w:rsidRPr="00505DEB" w:rsidRDefault="00505DEB" w:rsidP="00671D9D">
            <w:pPr>
              <w:pStyle w:val="NormalWeb"/>
              <w:ind w:hanging="2"/>
              <w:rPr>
                <w:rFonts w:ascii="Tahoma" w:hAnsi="Tahoma" w:cs="Tahoma"/>
                <w:sz w:val="22"/>
                <w:szCs w:val="22"/>
              </w:rPr>
            </w:pPr>
            <w:r w:rsidRPr="00505DEB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SOLICITANTE </w:t>
            </w:r>
          </w:p>
        </w:tc>
        <w:tc>
          <w:tcPr>
            <w:tcW w:w="6852" w:type="dxa"/>
          </w:tcPr>
          <w:p w:rsidR="00505DEB" w:rsidRPr="00505DEB" w:rsidRDefault="00505DEB" w:rsidP="00671D9D">
            <w:pPr>
              <w:spacing w:line="216" w:lineRule="auto"/>
              <w:ind w:right="208"/>
              <w:jc w:val="both"/>
              <w:rPr>
                <w:rFonts w:ascii="Tahoma" w:eastAsia="Avenir" w:hAnsi="Tahoma" w:cs="Tahoma"/>
              </w:rPr>
            </w:pPr>
            <w:r w:rsidRPr="00505DEB">
              <w:rPr>
                <w:rFonts w:ascii="Tahoma" w:hAnsi="Tahoma" w:cs="Tahoma"/>
              </w:rPr>
              <w:t>XXX</w:t>
            </w:r>
          </w:p>
        </w:tc>
      </w:tr>
    </w:tbl>
    <w:p w:rsidR="00505DEB" w:rsidRPr="00505DEB" w:rsidRDefault="00505DEB" w:rsidP="00505DEB">
      <w:pPr>
        <w:spacing w:line="216" w:lineRule="auto"/>
        <w:ind w:right="208" w:hanging="2"/>
        <w:jc w:val="both"/>
        <w:rPr>
          <w:rFonts w:ascii="Tahoma" w:eastAsia="Avenir" w:hAnsi="Tahoma" w:cs="Tahoma"/>
        </w:rPr>
      </w:pPr>
    </w:p>
    <w:p w:rsidR="00505DEB" w:rsidRPr="00505DEB" w:rsidRDefault="00505DEB" w:rsidP="00505DEB">
      <w:pPr>
        <w:pStyle w:val="NormalWeb"/>
        <w:jc w:val="both"/>
        <w:rPr>
          <w:rFonts w:ascii="Tahoma" w:hAnsi="Tahoma" w:cs="Tahoma"/>
          <w:sz w:val="22"/>
          <w:szCs w:val="22"/>
        </w:rPr>
      </w:pPr>
      <w:r w:rsidRPr="00505DEB">
        <w:rPr>
          <w:rFonts w:ascii="Tahoma" w:hAnsi="Tahoma" w:cs="Tahoma"/>
          <w:b/>
          <w:bCs/>
          <w:sz w:val="22"/>
          <w:szCs w:val="22"/>
        </w:rPr>
        <w:t>XXX</w:t>
      </w:r>
      <w:r w:rsidRPr="00505DEB">
        <w:rPr>
          <w:rFonts w:ascii="Tahoma" w:hAnsi="Tahoma" w:cs="Tahoma"/>
          <w:b/>
          <w:bCs/>
          <w:sz w:val="22"/>
          <w:szCs w:val="22"/>
        </w:rPr>
        <w:t xml:space="preserve">, </w:t>
      </w:r>
      <w:r w:rsidRPr="00505DEB">
        <w:rPr>
          <w:rFonts w:ascii="Tahoma" w:hAnsi="Tahoma" w:cs="Tahoma"/>
          <w:sz w:val="22"/>
          <w:szCs w:val="22"/>
        </w:rPr>
        <w:t xml:space="preserve">mayor de edad, domiciliado en Medellín, identificado con cédula de </w:t>
      </w:r>
      <w:proofErr w:type="spellStart"/>
      <w:r w:rsidRPr="00505DEB">
        <w:rPr>
          <w:rFonts w:ascii="Tahoma" w:hAnsi="Tahoma" w:cs="Tahoma"/>
          <w:sz w:val="22"/>
          <w:szCs w:val="22"/>
        </w:rPr>
        <w:t>ciudadanía</w:t>
      </w:r>
      <w:proofErr w:type="spellEnd"/>
      <w:r w:rsidRPr="00505DEB">
        <w:rPr>
          <w:rFonts w:ascii="Tahoma" w:hAnsi="Tahoma" w:cs="Tahoma"/>
          <w:sz w:val="22"/>
          <w:szCs w:val="22"/>
        </w:rPr>
        <w:t xml:space="preserve"> No. </w:t>
      </w:r>
      <w:r w:rsidRPr="00505DEB">
        <w:rPr>
          <w:rFonts w:ascii="Tahoma" w:hAnsi="Tahoma" w:cs="Tahoma"/>
          <w:b/>
          <w:bCs/>
          <w:color w:val="000000"/>
          <w:sz w:val="22"/>
          <w:szCs w:val="22"/>
        </w:rPr>
        <w:t>XXXXXXXX</w:t>
      </w:r>
      <w:r w:rsidRPr="00505DEB">
        <w:rPr>
          <w:rFonts w:ascii="Tahoma" w:hAnsi="Tahoma" w:cs="Tahoma"/>
          <w:sz w:val="22"/>
          <w:szCs w:val="22"/>
        </w:rPr>
        <w:t xml:space="preserve">, actuando en nombre propio y en </w:t>
      </w:r>
      <w:proofErr w:type="spellStart"/>
      <w:r w:rsidRPr="00505DEB">
        <w:rPr>
          <w:rFonts w:ascii="Tahoma" w:hAnsi="Tahoma" w:cs="Tahoma"/>
          <w:sz w:val="22"/>
          <w:szCs w:val="22"/>
        </w:rPr>
        <w:t>condición</w:t>
      </w:r>
      <w:proofErr w:type="spellEnd"/>
      <w:r w:rsidRPr="00505DEB">
        <w:rPr>
          <w:rFonts w:ascii="Tahoma" w:hAnsi="Tahoma" w:cs="Tahoma"/>
          <w:sz w:val="22"/>
          <w:szCs w:val="22"/>
        </w:rPr>
        <w:t xml:space="preserve"> de persona natural no comerciante, con fundamento en la Ley 1564 de 2012, especialmente en el </w:t>
      </w:r>
      <w:proofErr w:type="spellStart"/>
      <w:r w:rsidRPr="00505DEB">
        <w:rPr>
          <w:rFonts w:ascii="Tahoma" w:hAnsi="Tahoma" w:cs="Tahoma"/>
          <w:sz w:val="22"/>
          <w:szCs w:val="22"/>
        </w:rPr>
        <w:t>Artículo</w:t>
      </w:r>
      <w:proofErr w:type="spellEnd"/>
      <w:r w:rsidRPr="00505DEB">
        <w:rPr>
          <w:rFonts w:ascii="Tahoma" w:hAnsi="Tahoma" w:cs="Tahoma"/>
          <w:sz w:val="22"/>
          <w:szCs w:val="22"/>
        </w:rPr>
        <w:t xml:space="preserve"> 531 y siguientes, y en Decreto Reglamentario 2677 del 2012, mediante el presente escrito, </w:t>
      </w:r>
      <w:r w:rsidRPr="00505DEB">
        <w:rPr>
          <w:rFonts w:ascii="Tahoma" w:eastAsia="Avenir" w:hAnsi="Tahoma" w:cs="Tahoma"/>
          <w:color w:val="000000"/>
          <w:sz w:val="22"/>
          <w:szCs w:val="22"/>
        </w:rPr>
        <w:t xml:space="preserve">me permito solicitar se dé inicio al </w:t>
      </w:r>
      <w:r w:rsidRPr="00505DEB">
        <w:rPr>
          <w:rFonts w:ascii="Tahoma" w:hAnsi="Tahoma" w:cs="Tahoma"/>
          <w:sz w:val="22"/>
          <w:szCs w:val="22"/>
        </w:rPr>
        <w:t xml:space="preserve">trámite de </w:t>
      </w:r>
      <w:proofErr w:type="spellStart"/>
      <w:r w:rsidRPr="00505DEB">
        <w:rPr>
          <w:rFonts w:ascii="Tahoma" w:hAnsi="Tahoma" w:cs="Tahoma"/>
          <w:sz w:val="22"/>
          <w:szCs w:val="22"/>
        </w:rPr>
        <w:t>Negociación</w:t>
      </w:r>
      <w:proofErr w:type="spellEnd"/>
      <w:r w:rsidRPr="00505DEB">
        <w:rPr>
          <w:rFonts w:ascii="Tahoma" w:hAnsi="Tahoma" w:cs="Tahoma"/>
          <w:sz w:val="22"/>
          <w:szCs w:val="22"/>
        </w:rPr>
        <w:t xml:space="preserve"> de Deudas con mis acreedores, los cuales relacionaré </w:t>
      </w:r>
      <w:proofErr w:type="spellStart"/>
      <w:r w:rsidRPr="00505DEB">
        <w:rPr>
          <w:rFonts w:ascii="Tahoma" w:hAnsi="Tahoma" w:cs="Tahoma"/>
          <w:sz w:val="22"/>
          <w:szCs w:val="22"/>
        </w:rPr>
        <w:t>más</w:t>
      </w:r>
      <w:proofErr w:type="spellEnd"/>
      <w:r w:rsidRPr="00505DEB">
        <w:rPr>
          <w:rFonts w:ascii="Tahoma" w:hAnsi="Tahoma" w:cs="Tahoma"/>
          <w:sz w:val="22"/>
          <w:szCs w:val="22"/>
        </w:rPr>
        <w:t xml:space="preserve"> adelante. </w:t>
      </w:r>
    </w:p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  <w:color w:val="000000"/>
        </w:rPr>
      </w:pPr>
      <w:r w:rsidRPr="00505DEB">
        <w:rPr>
          <w:rFonts w:ascii="Tahoma" w:eastAsia="Avenir" w:hAnsi="Tahoma" w:cs="Tahoma"/>
          <w:color w:val="000000"/>
        </w:rPr>
        <w:t xml:space="preserve">Para la admisión del proceso y fijación de la fecha de la audiencia de conciliación con la cual se inicia me permito relacionar la solicitud así: </w:t>
      </w:r>
    </w:p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  <w:color w:val="000000"/>
        </w:rPr>
      </w:pPr>
    </w:p>
    <w:p w:rsidR="00505DEB" w:rsidRPr="00505DEB" w:rsidRDefault="00505DEB" w:rsidP="00505DEB">
      <w:pPr>
        <w:pStyle w:val="Prrafodelista"/>
        <w:widowControl/>
        <w:numPr>
          <w:ilvl w:val="0"/>
          <w:numId w:val="3"/>
        </w:numPr>
        <w:suppressAutoHyphens/>
        <w:autoSpaceDE/>
        <w:autoSpaceDN/>
        <w:spacing w:after="200" w:line="276" w:lineRule="auto"/>
        <w:jc w:val="both"/>
        <w:textDirection w:val="btLr"/>
        <w:textAlignment w:val="top"/>
        <w:outlineLvl w:val="0"/>
        <w:rPr>
          <w:rFonts w:ascii="Tahoma" w:eastAsia="Avenir" w:hAnsi="Tahoma" w:cs="Tahoma"/>
          <w:b/>
        </w:rPr>
      </w:pPr>
      <w:r w:rsidRPr="00505DEB">
        <w:rPr>
          <w:rFonts w:ascii="Tahoma" w:eastAsia="Avenir" w:hAnsi="Tahoma" w:cs="Tahoma"/>
          <w:b/>
        </w:rPr>
        <w:t>Deudor:</w:t>
      </w:r>
    </w:p>
    <w:p w:rsidR="00505DEB" w:rsidRPr="00505DEB" w:rsidRDefault="00505DEB" w:rsidP="00505DEB">
      <w:pPr>
        <w:pStyle w:val="Sinespaciado"/>
        <w:rPr>
          <w:rFonts w:ascii="Tahoma" w:hAnsi="Tahoma" w:cs="Tahoma"/>
          <w:b/>
          <w:bCs/>
          <w:color w:val="000000"/>
        </w:rPr>
      </w:pPr>
      <w:r w:rsidRPr="00505DEB">
        <w:rPr>
          <w:rFonts w:ascii="Tahoma" w:eastAsia="Avenir" w:hAnsi="Tahoma" w:cs="Tahoma"/>
          <w:b/>
          <w:color w:val="000000"/>
        </w:rPr>
        <w:t>Nombres y Apellidos:</w:t>
      </w:r>
      <w:r w:rsidRPr="00505DEB">
        <w:rPr>
          <w:rFonts w:ascii="Tahoma" w:eastAsia="Avenir" w:hAnsi="Tahoma" w:cs="Tahoma"/>
          <w:color w:val="000000"/>
        </w:rPr>
        <w:t xml:space="preserve"> </w:t>
      </w:r>
      <w:r w:rsidRPr="00505DEB">
        <w:rPr>
          <w:rFonts w:ascii="Tahoma" w:eastAsia="Avenir" w:hAnsi="Tahoma" w:cs="Tahoma"/>
          <w:color w:val="000000"/>
        </w:rPr>
        <w:tab/>
      </w:r>
      <w:r w:rsidRPr="00505DEB">
        <w:rPr>
          <w:rFonts w:ascii="Tahoma" w:eastAsia="Avenir" w:hAnsi="Tahoma" w:cs="Tahoma"/>
          <w:color w:val="000000"/>
        </w:rPr>
        <w:tab/>
      </w:r>
      <w:r w:rsidRPr="00505DEB">
        <w:rPr>
          <w:rFonts w:ascii="Tahoma" w:eastAsia="Avenir" w:hAnsi="Tahoma" w:cs="Tahoma"/>
          <w:color w:val="000000"/>
        </w:rPr>
        <w:tab/>
      </w:r>
      <w:r w:rsidRPr="00505DEB">
        <w:rPr>
          <w:rFonts w:ascii="Tahoma" w:hAnsi="Tahoma" w:cs="Tahoma"/>
          <w:b/>
          <w:bCs/>
        </w:rPr>
        <w:t>XXX</w:t>
      </w:r>
    </w:p>
    <w:p w:rsidR="00505DEB" w:rsidRPr="00505DEB" w:rsidRDefault="00505DEB" w:rsidP="00505DEB">
      <w:pPr>
        <w:jc w:val="both"/>
        <w:rPr>
          <w:rFonts w:ascii="Tahoma" w:eastAsia="Avenir" w:hAnsi="Tahoma" w:cs="Tahoma"/>
          <w:color w:val="000000"/>
        </w:rPr>
      </w:pPr>
      <w:r w:rsidRPr="00505DEB">
        <w:rPr>
          <w:rFonts w:ascii="Tahoma" w:eastAsia="Avenir" w:hAnsi="Tahoma" w:cs="Tahoma"/>
          <w:b/>
          <w:color w:val="000000"/>
        </w:rPr>
        <w:t>Documento de identificación Número:</w:t>
      </w:r>
      <w:r w:rsidRPr="00505DEB">
        <w:rPr>
          <w:rFonts w:ascii="Tahoma" w:eastAsia="Avenir" w:hAnsi="Tahoma" w:cs="Tahoma"/>
          <w:color w:val="000000"/>
        </w:rPr>
        <w:t xml:space="preserve"> </w:t>
      </w:r>
      <w:r w:rsidRPr="00505DEB">
        <w:rPr>
          <w:rFonts w:ascii="Tahoma" w:eastAsia="Avenir" w:hAnsi="Tahoma" w:cs="Tahoma"/>
          <w:color w:val="000000"/>
        </w:rPr>
        <w:tab/>
      </w:r>
      <w:r w:rsidRPr="00505DEB">
        <w:rPr>
          <w:rFonts w:ascii="Tahoma" w:hAnsi="Tahoma" w:cs="Tahoma"/>
          <w:b/>
          <w:bCs/>
          <w:color w:val="000000"/>
        </w:rPr>
        <w:t>XXX</w:t>
      </w:r>
    </w:p>
    <w:p w:rsidR="00505DEB" w:rsidRPr="00505DEB" w:rsidRDefault="00505DEB" w:rsidP="00505DEB">
      <w:pPr>
        <w:pStyle w:val="Sinespaciado"/>
        <w:ind w:hanging="2"/>
        <w:rPr>
          <w:rFonts w:ascii="Tahoma" w:hAnsi="Tahoma" w:cs="Tahoma"/>
          <w:color w:val="000000"/>
          <w:shd w:val="clear" w:color="auto" w:fill="FFFFFF"/>
        </w:rPr>
      </w:pPr>
      <w:r w:rsidRPr="00505DEB">
        <w:rPr>
          <w:rFonts w:ascii="Tahoma" w:eastAsia="Avenir" w:hAnsi="Tahoma" w:cs="Tahoma"/>
          <w:b/>
          <w:color w:val="000000"/>
        </w:rPr>
        <w:t>Dirección donde recibe notificaciones:</w:t>
      </w:r>
      <w:r w:rsidRPr="00505DEB">
        <w:rPr>
          <w:rFonts w:ascii="Tahoma" w:eastAsia="Avenir" w:hAnsi="Tahoma" w:cs="Tahoma"/>
          <w:color w:val="000000"/>
        </w:rPr>
        <w:t xml:space="preserve">   </w:t>
      </w:r>
      <w:r w:rsidRPr="00505DEB">
        <w:rPr>
          <w:rFonts w:ascii="Tahoma" w:hAnsi="Tahoma" w:cs="Tahoma"/>
          <w:color w:val="000000"/>
          <w:shd w:val="clear" w:color="auto" w:fill="FFFFFF"/>
        </w:rPr>
        <w:t>XXX Medellín</w:t>
      </w:r>
    </w:p>
    <w:p w:rsidR="00505DEB" w:rsidRPr="00505DEB" w:rsidRDefault="00505DEB" w:rsidP="00505DEB">
      <w:pPr>
        <w:pStyle w:val="Sinespaciado"/>
        <w:ind w:hanging="2"/>
        <w:rPr>
          <w:rFonts w:ascii="Tahoma" w:eastAsia="Avenir" w:hAnsi="Tahoma" w:cs="Tahoma"/>
        </w:rPr>
      </w:pPr>
      <w:r w:rsidRPr="00505DEB">
        <w:rPr>
          <w:rFonts w:ascii="Tahoma" w:eastAsia="Avenir" w:hAnsi="Tahoma" w:cs="Tahoma"/>
          <w:b/>
        </w:rPr>
        <w:t>Dirección de correo electrónico:</w:t>
      </w:r>
      <w:r w:rsidRPr="00505DEB">
        <w:rPr>
          <w:rFonts w:ascii="Tahoma" w:eastAsia="Avenir" w:hAnsi="Tahoma" w:cs="Tahoma"/>
        </w:rPr>
        <w:t xml:space="preserve"> </w:t>
      </w:r>
      <w:r w:rsidRPr="00505DEB">
        <w:rPr>
          <w:rFonts w:ascii="Tahoma" w:eastAsia="Avenir" w:hAnsi="Tahoma" w:cs="Tahoma"/>
        </w:rPr>
        <w:tab/>
      </w:r>
      <w:r w:rsidRPr="00505DEB">
        <w:rPr>
          <w:rFonts w:ascii="Tahoma" w:eastAsia="Avenir" w:hAnsi="Tahoma" w:cs="Tahoma"/>
        </w:rPr>
        <w:tab/>
      </w:r>
      <w:hyperlink r:id="rId6" w:tgtFrame="_blank" w:history="1">
        <w:r w:rsidRPr="00505DEB">
          <w:rPr>
            <w:rFonts w:ascii="Tahoma" w:hAnsi="Tahoma" w:cs="Tahoma"/>
            <w:color w:val="1155CC"/>
            <w:u w:val="single"/>
          </w:rPr>
          <w:t>XXXXX</w:t>
        </w:r>
      </w:hyperlink>
    </w:p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  <w:color w:val="000000"/>
        </w:rPr>
      </w:pPr>
      <w:r w:rsidRPr="00505DEB">
        <w:rPr>
          <w:rFonts w:ascii="Tahoma" w:eastAsia="Avenir" w:hAnsi="Tahoma" w:cs="Tahoma"/>
          <w:b/>
        </w:rPr>
        <w:t>Celular</w:t>
      </w:r>
      <w:r w:rsidRPr="00505DEB">
        <w:rPr>
          <w:rFonts w:ascii="Tahoma" w:eastAsia="Avenir" w:hAnsi="Tahoma" w:cs="Tahoma"/>
          <w:b/>
          <w:color w:val="000000"/>
        </w:rPr>
        <w:t>:</w:t>
      </w:r>
      <w:r w:rsidRPr="00505DEB">
        <w:rPr>
          <w:rFonts w:ascii="Tahoma" w:eastAsia="Avenir" w:hAnsi="Tahoma" w:cs="Tahoma"/>
          <w:color w:val="000000"/>
        </w:rPr>
        <w:t xml:space="preserve"> </w:t>
      </w:r>
      <w:r w:rsidRPr="00505DEB">
        <w:rPr>
          <w:rFonts w:ascii="Tahoma" w:eastAsia="Avenir" w:hAnsi="Tahoma" w:cs="Tahoma"/>
          <w:color w:val="000000"/>
        </w:rPr>
        <w:tab/>
      </w:r>
      <w:r w:rsidRPr="00505DEB">
        <w:rPr>
          <w:rFonts w:ascii="Tahoma" w:eastAsia="Avenir" w:hAnsi="Tahoma" w:cs="Tahoma"/>
          <w:color w:val="000000"/>
        </w:rPr>
        <w:tab/>
      </w:r>
      <w:r w:rsidRPr="00505DEB">
        <w:rPr>
          <w:rFonts w:ascii="Tahoma" w:eastAsia="Avenir" w:hAnsi="Tahoma" w:cs="Tahoma"/>
          <w:color w:val="000000"/>
        </w:rPr>
        <w:tab/>
      </w:r>
      <w:r w:rsidRPr="00505DEB">
        <w:rPr>
          <w:rFonts w:ascii="Tahoma" w:eastAsia="Avenir" w:hAnsi="Tahoma" w:cs="Tahoma"/>
          <w:color w:val="000000"/>
        </w:rPr>
        <w:tab/>
      </w:r>
      <w:r w:rsidRPr="00505DEB">
        <w:rPr>
          <w:rFonts w:ascii="Tahoma" w:eastAsia="Avenir" w:hAnsi="Tahoma" w:cs="Tahoma"/>
          <w:color w:val="000000"/>
        </w:rPr>
        <w:tab/>
      </w:r>
      <w:r w:rsidRPr="00505DEB">
        <w:rPr>
          <w:rStyle w:val="apple-converted-space"/>
          <w:rFonts w:ascii="Tahoma" w:hAnsi="Tahoma" w:cs="Tahoma"/>
          <w:color w:val="000000"/>
          <w:shd w:val="clear" w:color="auto" w:fill="FFFFFF"/>
        </w:rPr>
        <w:t> </w:t>
      </w:r>
      <w:r w:rsidRPr="00505DEB">
        <w:rPr>
          <w:rFonts w:ascii="Tahoma" w:hAnsi="Tahoma" w:cs="Tahoma"/>
          <w:color w:val="000000"/>
          <w:shd w:val="clear" w:color="auto" w:fill="FFFFFF"/>
        </w:rPr>
        <w:t>XXX</w:t>
      </w:r>
    </w:p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  <w:color w:val="000000"/>
        </w:rPr>
      </w:pPr>
    </w:p>
    <w:p w:rsidR="00505DEB" w:rsidRPr="00505DEB" w:rsidRDefault="00505DEB" w:rsidP="00505DEB">
      <w:pPr>
        <w:jc w:val="both"/>
        <w:rPr>
          <w:rFonts w:ascii="Tahoma" w:eastAsia="Avenir" w:hAnsi="Tahoma" w:cs="Tahoma"/>
          <w:b/>
          <w:color w:val="000000"/>
        </w:rPr>
      </w:pPr>
      <w:r w:rsidRPr="00505DEB">
        <w:rPr>
          <w:rFonts w:ascii="Tahoma" w:eastAsia="Avenir" w:hAnsi="Tahoma" w:cs="Tahoma"/>
          <w:b/>
          <w:color w:val="000000"/>
        </w:rPr>
        <w:t>2. R</w:t>
      </w:r>
      <w:r w:rsidRPr="00505DEB">
        <w:rPr>
          <w:rFonts w:ascii="Tahoma" w:eastAsia="Avenir" w:hAnsi="Tahoma" w:cs="Tahoma"/>
          <w:b/>
        </w:rPr>
        <w:t>elación de los acreedores – Convocados:</w:t>
      </w:r>
    </w:p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  <w:color w:val="000000"/>
        </w:rPr>
      </w:pPr>
    </w:p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  <w:color w:val="000000"/>
        </w:rPr>
      </w:pPr>
      <w:r w:rsidRPr="00505DEB">
        <w:rPr>
          <w:rFonts w:ascii="Tahoma" w:eastAsia="Avenir" w:hAnsi="Tahoma" w:cs="Tahoma"/>
          <w:color w:val="000000"/>
        </w:rPr>
        <w:t>A continuación, presento una relación completa de todos mis acreedores, en el orden de prelación de créditos, establecido en los artículos 2488 y siguientes del Código civil y con corte al último día calendario del mes inmediatamente anterior a aquel en que presentó la solicitud, así como la cesación de pagos para con los mismos:</w:t>
      </w:r>
    </w:p>
    <w:p w:rsidR="00505DEB" w:rsidRPr="00505DEB" w:rsidRDefault="00505DEB" w:rsidP="00505DEB">
      <w:pPr>
        <w:jc w:val="both"/>
        <w:rPr>
          <w:rFonts w:ascii="Tahoma" w:eastAsia="Avenir" w:hAnsi="Tahoma" w:cs="Tahoma"/>
          <w:color w:val="000000"/>
        </w:rPr>
      </w:pPr>
    </w:p>
    <w:tbl>
      <w:tblPr>
        <w:tblW w:w="89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36"/>
        <w:gridCol w:w="5387"/>
      </w:tblGrid>
      <w:tr w:rsidR="00505DEB" w:rsidRPr="00505DEB" w:rsidTr="00671D9D">
        <w:trPr>
          <w:trHeight w:val="600"/>
        </w:trPr>
        <w:tc>
          <w:tcPr>
            <w:tcW w:w="8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eastAsia="Avenir" w:hAnsi="Tahoma" w:cs="Tahoma"/>
                <w:b/>
                <w:bCs/>
              </w:rPr>
            </w:pPr>
            <w:r w:rsidRPr="00505DEB">
              <w:rPr>
                <w:rFonts w:ascii="Tahoma" w:eastAsia="Avenir" w:hAnsi="Tahoma" w:cs="Tahoma"/>
                <w:b/>
                <w:bCs/>
              </w:rPr>
              <w:t xml:space="preserve">ACREEDOR 1:   </w:t>
            </w:r>
            <w:r w:rsidRPr="00505DEB">
              <w:rPr>
                <w:rFonts w:ascii="Tahoma" w:eastAsia="Avenir" w:hAnsi="Tahoma" w:cs="Tahoma"/>
                <w:b/>
                <w:bCs/>
              </w:rPr>
              <w:t>XXX</w:t>
            </w:r>
          </w:p>
        </w:tc>
      </w:tr>
      <w:tr w:rsidR="00505DEB" w:rsidRPr="00505DEB" w:rsidTr="00671D9D">
        <w:trPr>
          <w:trHeight w:val="615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eastAsia="Avenir" w:hAnsi="Tahoma" w:cs="Tahoma"/>
                <w:b/>
                <w:bCs/>
              </w:rPr>
            </w:pPr>
            <w:proofErr w:type="spellStart"/>
            <w:r w:rsidRPr="00505DEB">
              <w:rPr>
                <w:rFonts w:ascii="Tahoma" w:eastAsia="Avenir" w:hAnsi="Tahoma" w:cs="Tahoma"/>
                <w:b/>
                <w:bCs/>
              </w:rPr>
              <w:t>Nit</w:t>
            </w:r>
            <w:proofErr w:type="spellEnd"/>
            <w:r w:rsidRPr="00505DEB">
              <w:rPr>
                <w:rFonts w:ascii="Tahoma" w:eastAsia="Avenir" w:hAnsi="Tahoma" w:cs="Tahoma"/>
                <w:b/>
                <w:bCs/>
              </w:rPr>
              <w:t xml:space="preserve">. </w:t>
            </w:r>
          </w:p>
        </w:tc>
        <w:tc>
          <w:tcPr>
            <w:tcW w:w="53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05DEB" w:rsidRPr="00505DEB" w:rsidRDefault="00505DEB" w:rsidP="00671D9D">
            <w:pPr>
              <w:rPr>
                <w:rFonts w:ascii="Tahoma" w:hAnsi="Tahoma" w:cs="Tahoma"/>
              </w:rPr>
            </w:pPr>
          </w:p>
        </w:tc>
      </w:tr>
      <w:tr w:rsidR="00505DEB" w:rsidRPr="00505DEB" w:rsidTr="00671D9D">
        <w:trPr>
          <w:trHeight w:val="615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eastAsia="Avenir" w:hAnsi="Tahoma" w:cs="Tahoma"/>
                <w:b/>
                <w:bCs/>
              </w:rPr>
            </w:pPr>
            <w:r w:rsidRPr="00505DEB">
              <w:rPr>
                <w:rFonts w:ascii="Tahoma" w:eastAsia="Avenir" w:hAnsi="Tahoma" w:cs="Tahoma"/>
                <w:b/>
                <w:bCs/>
              </w:rPr>
              <w:t>Teléfono</w:t>
            </w:r>
          </w:p>
        </w:tc>
        <w:tc>
          <w:tcPr>
            <w:tcW w:w="53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05DEB" w:rsidRPr="00505DEB" w:rsidRDefault="00505DEB" w:rsidP="00671D9D">
            <w:pPr>
              <w:ind w:hanging="2"/>
              <w:rPr>
                <w:rFonts w:ascii="Tahoma" w:hAnsi="Tahoma" w:cs="Tahoma"/>
              </w:rPr>
            </w:pPr>
            <w:r w:rsidRPr="00505DEB">
              <w:rPr>
                <w:rFonts w:ascii="Tahoma" w:eastAsia="Avenir" w:hAnsi="Tahoma" w:cs="Tahoma"/>
              </w:rPr>
              <w:t xml:space="preserve">Correo Electrónico: </w:t>
            </w:r>
            <w:r w:rsidRPr="00505DEB">
              <w:rPr>
                <w:rFonts w:ascii="Tahoma" w:hAnsi="Tahoma" w:cs="Tahoma"/>
              </w:rPr>
              <w:t>XXX</w:t>
            </w:r>
            <w:r w:rsidRPr="00505DEB">
              <w:rPr>
                <w:rFonts w:ascii="Tahoma" w:eastAsia="Avenir" w:hAnsi="Tahoma" w:cs="Tahoma"/>
              </w:rPr>
              <w:t xml:space="preserve"> </w:t>
            </w:r>
          </w:p>
        </w:tc>
      </w:tr>
      <w:tr w:rsidR="00505DEB" w:rsidRPr="00505DEB" w:rsidTr="00671D9D">
        <w:trPr>
          <w:trHeight w:val="615"/>
        </w:trPr>
        <w:tc>
          <w:tcPr>
            <w:tcW w:w="3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eastAsia="Avenir" w:hAnsi="Tahoma" w:cs="Tahoma"/>
                <w:b/>
                <w:bCs/>
              </w:rPr>
            </w:pPr>
            <w:r w:rsidRPr="00505DEB">
              <w:rPr>
                <w:rFonts w:ascii="Tahoma" w:eastAsia="Avenir" w:hAnsi="Tahoma" w:cs="Tahoma"/>
                <w:b/>
                <w:bCs/>
              </w:rPr>
              <w:t xml:space="preserve">Clase de Crédito: </w:t>
            </w:r>
          </w:p>
        </w:tc>
        <w:tc>
          <w:tcPr>
            <w:tcW w:w="53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eastAsia="Avenir" w:hAnsi="Tahoma" w:cs="Tahoma"/>
                <w:b/>
                <w:bCs/>
              </w:rPr>
            </w:pPr>
            <w:r w:rsidRPr="00505DEB">
              <w:rPr>
                <w:rFonts w:ascii="Tahoma" w:eastAsia="Avenir" w:hAnsi="Tahoma" w:cs="Tahoma"/>
                <w:b/>
                <w:bCs/>
              </w:rPr>
              <w:t>Naturaleza del Crédito:</w:t>
            </w:r>
          </w:p>
        </w:tc>
      </w:tr>
      <w:tr w:rsidR="00505DEB" w:rsidRPr="00505DEB" w:rsidTr="00671D9D">
        <w:trPr>
          <w:trHeight w:val="315"/>
        </w:trPr>
        <w:tc>
          <w:tcPr>
            <w:tcW w:w="353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eastAsia="Avenir" w:hAnsi="Tahoma" w:cs="Tahoma"/>
                <w:b/>
                <w:bCs/>
              </w:rPr>
            </w:pPr>
            <w:r w:rsidRPr="00505DEB">
              <w:rPr>
                <w:rFonts w:ascii="Tahoma" w:eastAsia="Avenir" w:hAnsi="Tahoma" w:cs="Tahoma"/>
                <w:b/>
                <w:bCs/>
              </w:rPr>
              <w:t xml:space="preserve">Documento que soporta la Garantía:  </w:t>
            </w:r>
          </w:p>
        </w:tc>
        <w:tc>
          <w:tcPr>
            <w:tcW w:w="5387" w:type="dxa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eastAsia="Avenir" w:hAnsi="Tahoma" w:cs="Tahoma"/>
                <w:b/>
                <w:bCs/>
              </w:rPr>
            </w:pPr>
            <w:r w:rsidRPr="00505DEB">
              <w:rPr>
                <w:rFonts w:ascii="Tahoma" w:eastAsia="Avenir" w:hAnsi="Tahoma" w:cs="Tahoma"/>
                <w:b/>
                <w:bCs/>
              </w:rPr>
              <w:t>Días de Mora: + de 90</w:t>
            </w:r>
          </w:p>
        </w:tc>
      </w:tr>
      <w:tr w:rsidR="00505DEB" w:rsidRPr="00505DEB" w:rsidTr="00671D9D">
        <w:trPr>
          <w:trHeight w:val="315"/>
        </w:trPr>
        <w:tc>
          <w:tcPr>
            <w:tcW w:w="353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eastAsia="Avenir" w:hAnsi="Tahoma" w:cs="Tahoma"/>
                <w:b/>
                <w:bCs/>
              </w:rPr>
            </w:pPr>
            <w:r w:rsidRPr="00505DEB">
              <w:rPr>
                <w:rFonts w:ascii="Tahoma" w:eastAsia="Avenir" w:hAnsi="Tahoma" w:cs="Tahoma"/>
                <w:b/>
                <w:bCs/>
              </w:rPr>
              <w:t xml:space="preserve">Capital: </w:t>
            </w:r>
          </w:p>
        </w:tc>
        <w:tc>
          <w:tcPr>
            <w:tcW w:w="5387" w:type="dxa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eastAsia="Avenir" w:hAnsi="Tahoma" w:cs="Tahoma"/>
                <w:b/>
                <w:bCs/>
              </w:rPr>
            </w:pPr>
            <w:r w:rsidRPr="00505DEB">
              <w:rPr>
                <w:rFonts w:ascii="Tahoma" w:eastAsia="Avenir" w:hAnsi="Tahoma" w:cs="Tahoma"/>
                <w:b/>
                <w:bCs/>
              </w:rPr>
              <w:t xml:space="preserve">$ </w:t>
            </w:r>
          </w:p>
        </w:tc>
      </w:tr>
      <w:tr w:rsidR="00505DEB" w:rsidRPr="00505DEB" w:rsidTr="00671D9D">
        <w:trPr>
          <w:trHeight w:val="315"/>
        </w:trPr>
        <w:tc>
          <w:tcPr>
            <w:tcW w:w="353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eastAsia="Avenir" w:hAnsi="Tahoma" w:cs="Tahoma"/>
                <w:b/>
                <w:bCs/>
              </w:rPr>
            </w:pPr>
            <w:r w:rsidRPr="00505DEB">
              <w:rPr>
                <w:rFonts w:ascii="Tahoma" w:eastAsia="Avenir" w:hAnsi="Tahoma" w:cs="Tahoma"/>
                <w:b/>
                <w:bCs/>
              </w:rPr>
              <w:t>Intereses de mora:</w:t>
            </w:r>
          </w:p>
        </w:tc>
        <w:tc>
          <w:tcPr>
            <w:tcW w:w="5387" w:type="dxa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eastAsia="Avenir" w:hAnsi="Tahoma" w:cs="Tahoma"/>
                <w:b/>
                <w:bCs/>
              </w:rPr>
            </w:pPr>
          </w:p>
        </w:tc>
      </w:tr>
    </w:tbl>
    <w:p w:rsidR="00505DEB" w:rsidRPr="00505DEB" w:rsidRDefault="00505DEB" w:rsidP="00505DEB">
      <w:pPr>
        <w:jc w:val="both"/>
        <w:rPr>
          <w:rFonts w:ascii="Tahoma" w:eastAsia="Avenir" w:hAnsi="Tahoma" w:cs="Tahoma"/>
          <w:color w:val="000000"/>
        </w:rPr>
      </w:pPr>
    </w:p>
    <w:tbl>
      <w:tblPr>
        <w:tblW w:w="89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23"/>
      </w:tblGrid>
      <w:tr w:rsidR="00505DEB" w:rsidRPr="00505DEB" w:rsidTr="00671D9D">
        <w:trPr>
          <w:trHeight w:val="600"/>
        </w:trPr>
        <w:tc>
          <w:tcPr>
            <w:tcW w:w="8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eastAsia="Avenir" w:hAnsi="Tahoma" w:cs="Tahoma"/>
                <w:b/>
                <w:bCs/>
              </w:rPr>
            </w:pPr>
            <w:r w:rsidRPr="00505DEB">
              <w:rPr>
                <w:rFonts w:ascii="Tahoma" w:eastAsia="Avenir" w:hAnsi="Tahoma" w:cs="Tahoma"/>
                <w:b/>
                <w:bCs/>
              </w:rPr>
              <w:t>ACREEDOR 2:  XXX</w:t>
            </w:r>
          </w:p>
        </w:tc>
      </w:tr>
    </w:tbl>
    <w:p w:rsidR="00505DEB" w:rsidRPr="00505DEB" w:rsidRDefault="00505DEB" w:rsidP="00505DEB">
      <w:pPr>
        <w:jc w:val="both"/>
        <w:rPr>
          <w:rFonts w:ascii="Tahoma" w:eastAsia="Avenir" w:hAnsi="Tahoma" w:cs="Tahoma"/>
          <w:color w:val="000000"/>
        </w:rPr>
      </w:pPr>
    </w:p>
    <w:tbl>
      <w:tblPr>
        <w:tblW w:w="89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94"/>
        <w:gridCol w:w="5529"/>
      </w:tblGrid>
      <w:tr w:rsidR="00505DEB" w:rsidRPr="00505DEB" w:rsidTr="00671D9D">
        <w:trPr>
          <w:trHeight w:val="615"/>
        </w:trPr>
        <w:tc>
          <w:tcPr>
            <w:tcW w:w="33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eastAsia="Avenir" w:hAnsi="Tahoma" w:cs="Tahoma"/>
                <w:b/>
                <w:bCs/>
              </w:rPr>
            </w:pPr>
            <w:r w:rsidRPr="00505DEB">
              <w:rPr>
                <w:rFonts w:ascii="Tahoma" w:eastAsia="Avenir" w:hAnsi="Tahoma" w:cs="Tahoma"/>
                <w:b/>
                <w:bCs/>
              </w:rPr>
              <w:lastRenderedPageBreak/>
              <w:t>Clase de Crédito: QUINTA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eastAsia="Avenir" w:hAnsi="Tahoma" w:cs="Tahoma"/>
                <w:b/>
                <w:bCs/>
              </w:rPr>
            </w:pPr>
            <w:r w:rsidRPr="00505DEB">
              <w:rPr>
                <w:rFonts w:ascii="Tahoma" w:eastAsia="Avenir" w:hAnsi="Tahoma" w:cs="Tahoma"/>
                <w:b/>
                <w:bCs/>
              </w:rPr>
              <w:t>Naturaleza del Crédito: XXXXX</w:t>
            </w:r>
          </w:p>
        </w:tc>
      </w:tr>
      <w:tr w:rsidR="00505DEB" w:rsidRPr="00505DEB" w:rsidTr="00671D9D">
        <w:trPr>
          <w:trHeight w:val="315"/>
        </w:trPr>
        <w:tc>
          <w:tcPr>
            <w:tcW w:w="339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eastAsia="Avenir" w:hAnsi="Tahoma" w:cs="Tahoma"/>
                <w:b/>
                <w:bCs/>
              </w:rPr>
            </w:pPr>
            <w:r w:rsidRPr="00505DEB">
              <w:rPr>
                <w:rFonts w:ascii="Tahoma" w:eastAsia="Avenir" w:hAnsi="Tahoma" w:cs="Tahoma"/>
                <w:b/>
                <w:bCs/>
              </w:rPr>
              <w:t xml:space="preserve">Documento que soporta la Garantía: </w:t>
            </w:r>
          </w:p>
        </w:tc>
        <w:tc>
          <w:tcPr>
            <w:tcW w:w="5529" w:type="dxa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eastAsia="Avenir" w:hAnsi="Tahoma" w:cs="Tahoma"/>
                <w:b/>
                <w:bCs/>
              </w:rPr>
            </w:pPr>
            <w:r w:rsidRPr="00505DEB">
              <w:rPr>
                <w:rFonts w:ascii="Tahoma" w:eastAsia="Avenir" w:hAnsi="Tahoma" w:cs="Tahoma"/>
                <w:b/>
                <w:bCs/>
              </w:rPr>
              <w:t xml:space="preserve">Días de Mora:  + DE 90 </w:t>
            </w:r>
          </w:p>
        </w:tc>
      </w:tr>
      <w:tr w:rsidR="00505DEB" w:rsidRPr="00505DEB" w:rsidTr="00671D9D">
        <w:trPr>
          <w:trHeight w:val="315"/>
        </w:trPr>
        <w:tc>
          <w:tcPr>
            <w:tcW w:w="339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eastAsia="Avenir" w:hAnsi="Tahoma" w:cs="Tahoma"/>
                <w:b/>
                <w:bCs/>
              </w:rPr>
            </w:pPr>
            <w:r w:rsidRPr="00505DEB">
              <w:rPr>
                <w:rFonts w:ascii="Tahoma" w:eastAsia="Avenir" w:hAnsi="Tahoma" w:cs="Tahoma"/>
                <w:b/>
                <w:bCs/>
              </w:rPr>
              <w:t xml:space="preserve">Capital: </w:t>
            </w:r>
          </w:p>
        </w:tc>
        <w:tc>
          <w:tcPr>
            <w:tcW w:w="5529" w:type="dxa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eastAsia="Avenir" w:hAnsi="Tahoma" w:cs="Tahoma"/>
                <w:b/>
                <w:bCs/>
              </w:rPr>
            </w:pPr>
            <w:r w:rsidRPr="00505DEB">
              <w:rPr>
                <w:rFonts w:ascii="Tahoma" w:eastAsia="Avenir" w:hAnsi="Tahoma" w:cs="Tahoma"/>
                <w:b/>
                <w:bCs/>
              </w:rPr>
              <w:t>$ XXX</w:t>
            </w:r>
          </w:p>
        </w:tc>
      </w:tr>
      <w:tr w:rsidR="00505DEB" w:rsidRPr="00505DEB" w:rsidTr="00671D9D">
        <w:trPr>
          <w:trHeight w:val="315"/>
        </w:trPr>
        <w:tc>
          <w:tcPr>
            <w:tcW w:w="339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eastAsia="Avenir" w:hAnsi="Tahoma" w:cs="Tahoma"/>
                <w:b/>
                <w:bCs/>
              </w:rPr>
            </w:pPr>
            <w:r w:rsidRPr="00505DEB">
              <w:rPr>
                <w:rFonts w:ascii="Tahoma" w:eastAsia="Avenir" w:hAnsi="Tahoma" w:cs="Tahoma"/>
                <w:b/>
                <w:bCs/>
              </w:rPr>
              <w:t>Intereses:</w:t>
            </w:r>
          </w:p>
        </w:tc>
        <w:tc>
          <w:tcPr>
            <w:tcW w:w="5529" w:type="dxa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eastAsia="Avenir" w:hAnsi="Tahoma" w:cs="Tahoma"/>
                <w:b/>
                <w:bCs/>
              </w:rPr>
            </w:pPr>
            <w:r w:rsidRPr="00505DEB">
              <w:rPr>
                <w:rFonts w:ascii="Tahoma" w:eastAsia="Avenir" w:hAnsi="Tahoma" w:cs="Tahoma"/>
                <w:b/>
                <w:bCs/>
              </w:rPr>
              <w:t>XXX</w:t>
            </w:r>
          </w:p>
        </w:tc>
      </w:tr>
    </w:tbl>
    <w:p w:rsidR="00505DEB" w:rsidRPr="00505DEB" w:rsidRDefault="00505DEB" w:rsidP="00505DEB">
      <w:pPr>
        <w:jc w:val="both"/>
        <w:rPr>
          <w:rFonts w:ascii="Tahoma" w:eastAsia="Avenir" w:hAnsi="Tahoma" w:cs="Tahoma"/>
          <w:color w:val="000000"/>
        </w:rPr>
      </w:pPr>
    </w:p>
    <w:tbl>
      <w:tblPr>
        <w:tblW w:w="89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94"/>
        <w:gridCol w:w="5529"/>
      </w:tblGrid>
      <w:tr w:rsidR="00505DEB" w:rsidRPr="00505DEB" w:rsidTr="00671D9D">
        <w:trPr>
          <w:trHeight w:val="600"/>
        </w:trPr>
        <w:tc>
          <w:tcPr>
            <w:tcW w:w="8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eastAsia="Avenir" w:hAnsi="Tahoma" w:cs="Tahoma"/>
                <w:b/>
                <w:bCs/>
              </w:rPr>
            </w:pPr>
            <w:r w:rsidRPr="00505DEB">
              <w:rPr>
                <w:rFonts w:ascii="Tahoma" w:eastAsia="Avenir" w:hAnsi="Tahoma" w:cs="Tahoma"/>
                <w:b/>
                <w:bCs/>
              </w:rPr>
              <w:t>ACREEDOR 3:  BANCO XXX</w:t>
            </w:r>
          </w:p>
        </w:tc>
      </w:tr>
      <w:tr w:rsidR="00505DEB" w:rsidRPr="00505DEB" w:rsidTr="00671D9D">
        <w:trPr>
          <w:trHeight w:val="615"/>
        </w:trPr>
        <w:tc>
          <w:tcPr>
            <w:tcW w:w="33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05DEB" w:rsidRPr="00505DEB" w:rsidRDefault="00505DEB" w:rsidP="00671D9D">
            <w:pPr>
              <w:pStyle w:val="NormalWeb"/>
              <w:ind w:hanging="2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505DEB">
              <w:rPr>
                <w:rFonts w:ascii="Tahoma" w:eastAsia="Avenir" w:hAnsi="Tahoma" w:cs="Tahoma"/>
                <w:b/>
                <w:bCs/>
                <w:sz w:val="22"/>
                <w:szCs w:val="22"/>
              </w:rPr>
              <w:t>Nit</w:t>
            </w:r>
            <w:proofErr w:type="spellEnd"/>
            <w:r w:rsidRPr="00505DEB">
              <w:rPr>
                <w:rFonts w:ascii="Tahoma" w:eastAsia="Avenir" w:hAnsi="Tahoma" w:cs="Tahoma"/>
                <w:b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05DEB" w:rsidRPr="00505DEB" w:rsidRDefault="00505DEB" w:rsidP="00671D9D">
            <w:pPr>
              <w:pStyle w:val="NormalWeb"/>
              <w:ind w:hanging="2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05DEB" w:rsidRPr="00505DEB" w:rsidTr="00671D9D">
        <w:trPr>
          <w:trHeight w:val="615"/>
        </w:trPr>
        <w:tc>
          <w:tcPr>
            <w:tcW w:w="33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05DEB" w:rsidRPr="00505DEB" w:rsidRDefault="00505DEB" w:rsidP="00671D9D">
            <w:pPr>
              <w:pStyle w:val="NormalWeb"/>
              <w:ind w:hanging="2"/>
              <w:rPr>
                <w:rFonts w:ascii="Tahoma" w:hAnsi="Tahoma" w:cs="Tahoma"/>
                <w:sz w:val="22"/>
                <w:szCs w:val="22"/>
              </w:rPr>
            </w:pPr>
            <w:r w:rsidRPr="00505DEB">
              <w:rPr>
                <w:rFonts w:ascii="Tahoma" w:eastAsia="Avenir" w:hAnsi="Tahoma" w:cs="Tahoma"/>
                <w:b/>
                <w:bCs/>
                <w:sz w:val="22"/>
                <w:szCs w:val="22"/>
              </w:rPr>
              <w:t xml:space="preserve">Teléfono: </w:t>
            </w:r>
          </w:p>
          <w:p w:rsidR="00505DEB" w:rsidRPr="00505DEB" w:rsidRDefault="00505DEB" w:rsidP="00671D9D">
            <w:pPr>
              <w:pStyle w:val="Sinespaciado"/>
              <w:rPr>
                <w:rFonts w:ascii="Tahoma" w:eastAsia="Avenir" w:hAnsi="Tahoma" w:cs="Tahoma"/>
                <w:b/>
                <w:bCs/>
              </w:rPr>
            </w:pP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05DEB" w:rsidRPr="00505DEB" w:rsidRDefault="00505DEB" w:rsidP="00671D9D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05DEB" w:rsidRPr="00505DEB" w:rsidTr="00671D9D">
        <w:trPr>
          <w:trHeight w:val="615"/>
        </w:trPr>
        <w:tc>
          <w:tcPr>
            <w:tcW w:w="33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eastAsia="Avenir" w:hAnsi="Tahoma" w:cs="Tahoma"/>
                <w:b/>
                <w:bCs/>
              </w:rPr>
            </w:pPr>
            <w:r w:rsidRPr="00505DEB">
              <w:rPr>
                <w:rFonts w:ascii="Tahoma" w:eastAsia="Avenir" w:hAnsi="Tahoma" w:cs="Tahoma"/>
                <w:b/>
                <w:bCs/>
              </w:rPr>
              <w:t>Clase de Crédito: QUINTA</w:t>
            </w:r>
          </w:p>
        </w:tc>
        <w:tc>
          <w:tcPr>
            <w:tcW w:w="552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eastAsia="Avenir" w:hAnsi="Tahoma" w:cs="Tahoma"/>
                <w:b/>
                <w:bCs/>
              </w:rPr>
            </w:pPr>
            <w:r w:rsidRPr="00505DEB">
              <w:rPr>
                <w:rFonts w:ascii="Tahoma" w:eastAsia="Avenir" w:hAnsi="Tahoma" w:cs="Tahoma"/>
                <w:b/>
                <w:bCs/>
              </w:rPr>
              <w:t xml:space="preserve">Naturaleza del Crédito:  </w:t>
            </w:r>
          </w:p>
        </w:tc>
      </w:tr>
      <w:tr w:rsidR="00505DEB" w:rsidRPr="00505DEB" w:rsidTr="00671D9D">
        <w:trPr>
          <w:trHeight w:val="315"/>
        </w:trPr>
        <w:tc>
          <w:tcPr>
            <w:tcW w:w="339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eastAsia="Avenir" w:hAnsi="Tahoma" w:cs="Tahoma"/>
                <w:b/>
                <w:bCs/>
              </w:rPr>
            </w:pPr>
            <w:r w:rsidRPr="00505DEB">
              <w:rPr>
                <w:rFonts w:ascii="Tahoma" w:eastAsia="Avenir" w:hAnsi="Tahoma" w:cs="Tahoma"/>
                <w:b/>
                <w:bCs/>
              </w:rPr>
              <w:t xml:space="preserve">Documento que soporta la Garantía: </w:t>
            </w:r>
          </w:p>
        </w:tc>
        <w:tc>
          <w:tcPr>
            <w:tcW w:w="5529" w:type="dxa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eastAsia="Avenir" w:hAnsi="Tahoma" w:cs="Tahoma"/>
                <w:b/>
                <w:bCs/>
              </w:rPr>
            </w:pPr>
            <w:r w:rsidRPr="00505DEB">
              <w:rPr>
                <w:rFonts w:ascii="Tahoma" w:eastAsia="Avenir" w:hAnsi="Tahoma" w:cs="Tahoma"/>
                <w:b/>
                <w:bCs/>
              </w:rPr>
              <w:t xml:space="preserve">Días de Mora:  + </w:t>
            </w:r>
            <w:r w:rsidRPr="00505DEB">
              <w:rPr>
                <w:rFonts w:ascii="Tahoma" w:eastAsia="Avenir" w:hAnsi="Tahoma" w:cs="Tahoma"/>
                <w:b/>
                <w:bCs/>
              </w:rPr>
              <w:t>de</w:t>
            </w:r>
            <w:r w:rsidRPr="00505DEB">
              <w:rPr>
                <w:rFonts w:ascii="Tahoma" w:eastAsia="Avenir" w:hAnsi="Tahoma" w:cs="Tahoma"/>
                <w:b/>
                <w:bCs/>
              </w:rPr>
              <w:t xml:space="preserve"> 90 </w:t>
            </w:r>
          </w:p>
        </w:tc>
      </w:tr>
      <w:tr w:rsidR="00505DEB" w:rsidRPr="00505DEB" w:rsidTr="00671D9D">
        <w:trPr>
          <w:trHeight w:val="315"/>
        </w:trPr>
        <w:tc>
          <w:tcPr>
            <w:tcW w:w="339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eastAsia="Avenir" w:hAnsi="Tahoma" w:cs="Tahoma"/>
                <w:b/>
                <w:bCs/>
              </w:rPr>
            </w:pPr>
            <w:r w:rsidRPr="00505DEB">
              <w:rPr>
                <w:rFonts w:ascii="Tahoma" w:eastAsia="Avenir" w:hAnsi="Tahoma" w:cs="Tahoma"/>
                <w:b/>
                <w:bCs/>
              </w:rPr>
              <w:t xml:space="preserve">Capital: </w:t>
            </w:r>
          </w:p>
        </w:tc>
        <w:tc>
          <w:tcPr>
            <w:tcW w:w="5529" w:type="dxa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eastAsia="Avenir" w:hAnsi="Tahoma" w:cs="Tahoma"/>
                <w:b/>
                <w:bCs/>
              </w:rPr>
            </w:pPr>
            <w:r w:rsidRPr="00505DEB">
              <w:rPr>
                <w:rFonts w:ascii="Tahoma" w:eastAsia="Avenir" w:hAnsi="Tahoma" w:cs="Tahoma"/>
                <w:b/>
                <w:bCs/>
              </w:rPr>
              <w:t xml:space="preserve">$ </w:t>
            </w:r>
            <w:r w:rsidRPr="00505DEB">
              <w:rPr>
                <w:rFonts w:ascii="Tahoma" w:hAnsi="Tahoma" w:cs="Tahoma"/>
                <w:b/>
                <w:bCs/>
                <w:color w:val="000000"/>
              </w:rPr>
              <w:t>XXX</w:t>
            </w:r>
          </w:p>
        </w:tc>
      </w:tr>
      <w:tr w:rsidR="00505DEB" w:rsidRPr="00505DEB" w:rsidTr="00671D9D">
        <w:trPr>
          <w:trHeight w:val="315"/>
        </w:trPr>
        <w:tc>
          <w:tcPr>
            <w:tcW w:w="339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eastAsia="Avenir" w:hAnsi="Tahoma" w:cs="Tahoma"/>
                <w:b/>
                <w:bCs/>
              </w:rPr>
            </w:pPr>
            <w:r w:rsidRPr="00505DEB">
              <w:rPr>
                <w:rFonts w:ascii="Tahoma" w:eastAsia="Avenir" w:hAnsi="Tahoma" w:cs="Tahoma"/>
                <w:b/>
                <w:bCs/>
              </w:rPr>
              <w:t>Intereses:</w:t>
            </w:r>
          </w:p>
        </w:tc>
        <w:tc>
          <w:tcPr>
            <w:tcW w:w="5529" w:type="dxa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eastAsia="Avenir" w:hAnsi="Tahoma" w:cs="Tahoma"/>
                <w:b/>
                <w:bCs/>
              </w:rPr>
            </w:pPr>
            <w:r>
              <w:rPr>
                <w:rFonts w:ascii="Tahoma" w:eastAsia="Avenir" w:hAnsi="Tahoma" w:cs="Tahoma"/>
                <w:b/>
                <w:bCs/>
              </w:rPr>
              <w:t>XXX</w:t>
            </w:r>
          </w:p>
        </w:tc>
      </w:tr>
    </w:tbl>
    <w:p w:rsidR="00505DEB" w:rsidRPr="00505DEB" w:rsidRDefault="00505DEB" w:rsidP="00505DEB">
      <w:pPr>
        <w:jc w:val="both"/>
        <w:rPr>
          <w:rFonts w:ascii="Tahoma" w:eastAsia="Avenir" w:hAnsi="Tahoma" w:cs="Tahoma"/>
          <w:color w:val="000000"/>
        </w:rPr>
      </w:pPr>
    </w:p>
    <w:tbl>
      <w:tblPr>
        <w:tblW w:w="89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90"/>
        <w:gridCol w:w="4485"/>
      </w:tblGrid>
      <w:tr w:rsidR="00505DEB" w:rsidRPr="00505DEB" w:rsidTr="00671D9D">
        <w:tc>
          <w:tcPr>
            <w:tcW w:w="4490" w:type="dxa"/>
          </w:tcPr>
          <w:p w:rsidR="00505DEB" w:rsidRPr="00505DEB" w:rsidRDefault="00505DEB" w:rsidP="00671D9D">
            <w:pPr>
              <w:ind w:hanging="2"/>
              <w:jc w:val="right"/>
              <w:rPr>
                <w:rFonts w:ascii="Tahoma" w:eastAsia="Avenir" w:hAnsi="Tahoma" w:cs="Tahoma"/>
                <w:color w:val="000000"/>
              </w:rPr>
            </w:pPr>
            <w:r w:rsidRPr="00505DEB">
              <w:rPr>
                <w:rFonts w:ascii="Tahoma" w:eastAsia="Avenir" w:hAnsi="Tahoma" w:cs="Tahoma"/>
                <w:b/>
              </w:rPr>
              <w:t>Obligaciones a capital vencidas con más de 90 días:</w:t>
            </w:r>
          </w:p>
        </w:tc>
        <w:tc>
          <w:tcPr>
            <w:tcW w:w="4485" w:type="dxa"/>
          </w:tcPr>
          <w:p w:rsidR="00505DEB" w:rsidRPr="00505DEB" w:rsidRDefault="00505DEB" w:rsidP="00671D9D">
            <w:pPr>
              <w:ind w:hanging="2"/>
              <w:jc w:val="both"/>
              <w:rPr>
                <w:rFonts w:ascii="Tahoma" w:eastAsia="Avenir" w:hAnsi="Tahoma" w:cs="Tahoma"/>
                <w:b/>
                <w:bCs/>
                <w:color w:val="000000"/>
              </w:rPr>
            </w:pPr>
            <w:r w:rsidRPr="00505DEB">
              <w:rPr>
                <w:rFonts w:ascii="Tahoma" w:eastAsia="Avenir" w:hAnsi="Tahoma" w:cs="Tahoma"/>
                <w:b/>
                <w:bCs/>
                <w:color w:val="000000"/>
              </w:rPr>
              <w:t xml:space="preserve">$ </w:t>
            </w:r>
            <w:r>
              <w:rPr>
                <w:rFonts w:ascii="Tahoma" w:eastAsia="Avenir" w:hAnsi="Tahoma" w:cs="Tahoma"/>
                <w:b/>
                <w:bCs/>
                <w:color w:val="000000"/>
              </w:rPr>
              <w:t>XXX</w:t>
            </w:r>
          </w:p>
        </w:tc>
      </w:tr>
    </w:tbl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  <w:color w:val="000000"/>
        </w:rPr>
      </w:pPr>
    </w:p>
    <w:tbl>
      <w:tblPr>
        <w:tblW w:w="89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90"/>
        <w:gridCol w:w="4485"/>
      </w:tblGrid>
      <w:tr w:rsidR="00505DEB" w:rsidRPr="00505DEB" w:rsidTr="00671D9D">
        <w:tc>
          <w:tcPr>
            <w:tcW w:w="4490" w:type="dxa"/>
          </w:tcPr>
          <w:p w:rsidR="00505DEB" w:rsidRPr="00505DEB" w:rsidRDefault="00505DEB" w:rsidP="00671D9D">
            <w:pPr>
              <w:ind w:hanging="2"/>
              <w:jc w:val="right"/>
              <w:rPr>
                <w:rFonts w:ascii="Tahoma" w:eastAsia="Avenir" w:hAnsi="Tahoma" w:cs="Tahoma"/>
                <w:color w:val="000000"/>
              </w:rPr>
            </w:pPr>
            <w:proofErr w:type="gramStart"/>
            <w:r w:rsidRPr="00505DEB">
              <w:rPr>
                <w:rFonts w:ascii="Tahoma" w:eastAsia="Avenir" w:hAnsi="Tahoma" w:cs="Tahoma"/>
                <w:b/>
                <w:color w:val="000000"/>
              </w:rPr>
              <w:t>T</w:t>
            </w:r>
            <w:r w:rsidRPr="00505DEB">
              <w:rPr>
                <w:rFonts w:ascii="Tahoma" w:eastAsia="Avenir" w:hAnsi="Tahoma" w:cs="Tahoma"/>
                <w:b/>
              </w:rPr>
              <w:t>otal</w:t>
            </w:r>
            <w:proofErr w:type="gramEnd"/>
            <w:r w:rsidRPr="00505DEB">
              <w:rPr>
                <w:rFonts w:ascii="Tahoma" w:eastAsia="Avenir" w:hAnsi="Tahoma" w:cs="Tahoma"/>
                <w:b/>
              </w:rPr>
              <w:t xml:space="preserve"> capital adeudado</w:t>
            </w:r>
            <w:r w:rsidRPr="00505DEB">
              <w:rPr>
                <w:rFonts w:ascii="Tahoma" w:eastAsia="Avenir" w:hAnsi="Tahoma" w:cs="Tahoma"/>
                <w:b/>
                <w:color w:val="000000"/>
              </w:rPr>
              <w:t>:</w:t>
            </w:r>
          </w:p>
        </w:tc>
        <w:tc>
          <w:tcPr>
            <w:tcW w:w="4485" w:type="dxa"/>
          </w:tcPr>
          <w:p w:rsidR="00505DEB" w:rsidRPr="00505DEB" w:rsidRDefault="00505DEB" w:rsidP="00671D9D">
            <w:pPr>
              <w:ind w:hanging="2"/>
              <w:jc w:val="both"/>
              <w:rPr>
                <w:rFonts w:ascii="Tahoma" w:eastAsia="Avenir" w:hAnsi="Tahoma" w:cs="Tahoma"/>
                <w:color w:val="000000"/>
              </w:rPr>
            </w:pPr>
            <w:r w:rsidRPr="00505DEB">
              <w:rPr>
                <w:rFonts w:ascii="Tahoma" w:eastAsia="Avenir" w:hAnsi="Tahoma" w:cs="Tahoma"/>
                <w:b/>
                <w:color w:val="000000"/>
              </w:rPr>
              <w:t>$ XXX</w:t>
            </w:r>
          </w:p>
        </w:tc>
      </w:tr>
    </w:tbl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  <w:color w:val="000000"/>
        </w:rPr>
      </w:pPr>
    </w:p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  <w:color w:val="000000"/>
        </w:rPr>
      </w:pPr>
    </w:p>
    <w:p w:rsidR="00505DEB" w:rsidRPr="00505DEB" w:rsidRDefault="00505DEB" w:rsidP="00505DEB">
      <w:pPr>
        <w:ind w:hanging="2"/>
        <w:jc w:val="center"/>
        <w:rPr>
          <w:rFonts w:ascii="Tahoma" w:eastAsia="Avenir" w:hAnsi="Tahoma" w:cs="Tahoma"/>
          <w:b/>
          <w:bCs/>
          <w:u w:val="single"/>
        </w:rPr>
      </w:pPr>
      <w:r w:rsidRPr="00505DEB">
        <w:rPr>
          <w:rFonts w:ascii="Tahoma" w:eastAsia="Avenir" w:hAnsi="Tahoma" w:cs="Tahoma"/>
          <w:b/>
          <w:bCs/>
          <w:u w:val="single"/>
        </w:rPr>
        <w:t>RESUMEN OBLIGACIONES</w:t>
      </w:r>
    </w:p>
    <w:p w:rsidR="00505DEB" w:rsidRPr="00505DEB" w:rsidRDefault="00505DEB" w:rsidP="00505DEB">
      <w:pPr>
        <w:ind w:hanging="2"/>
        <w:jc w:val="center"/>
        <w:rPr>
          <w:rFonts w:ascii="Tahoma" w:eastAsia="Avenir" w:hAnsi="Tahoma" w:cs="Tahoma"/>
          <w:b/>
          <w:bCs/>
          <w:u w:val="single"/>
        </w:rPr>
      </w:pPr>
    </w:p>
    <w:tbl>
      <w:tblPr>
        <w:tblW w:w="92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160"/>
        <w:gridCol w:w="2551"/>
        <w:gridCol w:w="1762"/>
        <w:gridCol w:w="1653"/>
      </w:tblGrid>
      <w:tr w:rsidR="00505DEB" w:rsidRPr="00505DEB" w:rsidTr="00671D9D">
        <w:trPr>
          <w:trHeight w:val="592"/>
        </w:trPr>
        <w:tc>
          <w:tcPr>
            <w:tcW w:w="21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0070C0"/>
            <w:noWrap/>
            <w:vAlign w:val="bottom"/>
            <w:hideMark/>
          </w:tcPr>
          <w:p w:rsidR="00505DEB" w:rsidRPr="00505DEB" w:rsidRDefault="00505DEB" w:rsidP="00671D9D">
            <w:pPr>
              <w:jc w:val="center"/>
              <w:rPr>
                <w:rFonts w:ascii="Tahoma" w:hAnsi="Tahoma" w:cs="Tahoma"/>
                <w:b/>
                <w:bCs/>
                <w:color w:val="FFFFFF"/>
              </w:rPr>
            </w:pPr>
            <w:r w:rsidRPr="00505DEB">
              <w:rPr>
                <w:rFonts w:ascii="Tahoma" w:hAnsi="Tahoma" w:cs="Tahoma"/>
                <w:b/>
                <w:bCs/>
                <w:color w:val="FFFFFF"/>
              </w:rPr>
              <w:t>ACREEDOR</w:t>
            </w:r>
          </w:p>
        </w:tc>
        <w:tc>
          <w:tcPr>
            <w:tcW w:w="113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0070C0"/>
            <w:vAlign w:val="bottom"/>
            <w:hideMark/>
          </w:tcPr>
          <w:p w:rsidR="00505DEB" w:rsidRPr="00505DEB" w:rsidRDefault="00505DEB" w:rsidP="00671D9D">
            <w:pPr>
              <w:jc w:val="center"/>
              <w:rPr>
                <w:rFonts w:ascii="Tahoma" w:hAnsi="Tahoma" w:cs="Tahoma"/>
                <w:b/>
                <w:bCs/>
                <w:color w:val="FFFFFF"/>
              </w:rPr>
            </w:pPr>
            <w:r w:rsidRPr="00505DEB">
              <w:rPr>
                <w:rFonts w:ascii="Tahoma" w:hAnsi="Tahoma" w:cs="Tahoma"/>
                <w:b/>
                <w:bCs/>
                <w:color w:val="FFFFFF"/>
              </w:rPr>
              <w:t>CLASE DE CRÉDITO</w:t>
            </w:r>
          </w:p>
        </w:tc>
        <w:tc>
          <w:tcPr>
            <w:tcW w:w="255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0070C0"/>
            <w:noWrap/>
            <w:vAlign w:val="bottom"/>
            <w:hideMark/>
          </w:tcPr>
          <w:p w:rsidR="00505DEB" w:rsidRPr="00505DEB" w:rsidRDefault="00505DEB" w:rsidP="00671D9D">
            <w:pPr>
              <w:jc w:val="center"/>
              <w:rPr>
                <w:rFonts w:ascii="Tahoma" w:hAnsi="Tahoma" w:cs="Tahoma"/>
                <w:b/>
                <w:bCs/>
                <w:color w:val="FFFFFF"/>
              </w:rPr>
            </w:pPr>
            <w:proofErr w:type="spellStart"/>
            <w:r w:rsidRPr="00505DEB">
              <w:rPr>
                <w:rFonts w:ascii="Tahoma" w:hAnsi="Tahoma" w:cs="Tahoma"/>
                <w:b/>
                <w:bCs/>
                <w:color w:val="FFFFFF"/>
              </w:rPr>
              <w:t>N°</w:t>
            </w:r>
            <w:proofErr w:type="spellEnd"/>
            <w:r w:rsidRPr="00505DEB">
              <w:rPr>
                <w:rFonts w:ascii="Tahoma" w:hAnsi="Tahoma" w:cs="Tahoma"/>
                <w:b/>
                <w:bCs/>
                <w:color w:val="FFFFFF"/>
              </w:rPr>
              <w:t xml:space="preserve"> CR. PROD</w:t>
            </w:r>
          </w:p>
        </w:tc>
        <w:tc>
          <w:tcPr>
            <w:tcW w:w="176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0070C0"/>
            <w:noWrap/>
            <w:vAlign w:val="bottom"/>
            <w:hideMark/>
          </w:tcPr>
          <w:p w:rsidR="00505DEB" w:rsidRPr="00505DEB" w:rsidRDefault="00505DEB" w:rsidP="00671D9D">
            <w:pPr>
              <w:jc w:val="center"/>
              <w:rPr>
                <w:rFonts w:ascii="Tahoma" w:hAnsi="Tahoma" w:cs="Tahoma"/>
                <w:b/>
                <w:bCs/>
                <w:color w:val="FFFFFF"/>
              </w:rPr>
            </w:pPr>
            <w:r w:rsidRPr="00505DEB">
              <w:rPr>
                <w:rFonts w:ascii="Tahoma" w:hAnsi="Tahoma" w:cs="Tahoma"/>
                <w:b/>
                <w:bCs/>
                <w:color w:val="FFFFFF"/>
              </w:rPr>
              <w:t>SLD. CAPITAL</w:t>
            </w:r>
          </w:p>
        </w:tc>
        <w:tc>
          <w:tcPr>
            <w:tcW w:w="165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00B050"/>
            <w:vAlign w:val="bottom"/>
            <w:hideMark/>
          </w:tcPr>
          <w:p w:rsidR="00505DEB" w:rsidRPr="00505DEB" w:rsidRDefault="00505DEB" w:rsidP="00671D9D">
            <w:pPr>
              <w:jc w:val="center"/>
              <w:rPr>
                <w:rFonts w:ascii="Tahoma" w:hAnsi="Tahoma" w:cs="Tahoma"/>
                <w:b/>
                <w:bCs/>
                <w:color w:val="FFFFFF"/>
              </w:rPr>
            </w:pPr>
            <w:r w:rsidRPr="00505DEB">
              <w:rPr>
                <w:rFonts w:ascii="Tahoma" w:hAnsi="Tahoma" w:cs="Tahoma"/>
                <w:b/>
                <w:bCs/>
                <w:color w:val="FFFFFF"/>
              </w:rPr>
              <w:t>% PART. ART. 533</w:t>
            </w:r>
          </w:p>
        </w:tc>
      </w:tr>
      <w:tr w:rsidR="00505DEB" w:rsidRPr="00505DEB" w:rsidTr="00671D9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rPr>
                <w:rFonts w:ascii="Tahoma" w:hAnsi="Tahoma" w:cs="Tahoma"/>
                <w:color w:val="000000"/>
              </w:rPr>
            </w:pPr>
            <w:r w:rsidRPr="00505DEB">
              <w:rPr>
                <w:rFonts w:ascii="Tahoma" w:hAnsi="Tahoma" w:cs="Tahoma"/>
                <w:color w:val="000000"/>
              </w:rPr>
              <w:t xml:space="preserve">BANCO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rPr>
                <w:rFonts w:ascii="Tahoma" w:hAnsi="Tahoma" w:cs="Tahoma"/>
                <w:color w:val="000000"/>
              </w:rPr>
            </w:pPr>
            <w:r w:rsidRPr="00505DEB">
              <w:rPr>
                <w:rFonts w:ascii="Tahoma" w:hAnsi="Tahoma" w:cs="Tahoma"/>
                <w:color w:val="000000"/>
              </w:rPr>
              <w:t>Quinta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rPr>
                <w:rFonts w:ascii="Tahoma" w:hAnsi="Tahoma" w:cs="Tahoma"/>
                <w:color w:val="000000"/>
              </w:rPr>
            </w:pPr>
            <w:r w:rsidRPr="00505DEB">
              <w:rPr>
                <w:rFonts w:ascii="Tahoma" w:hAnsi="Tahoma" w:cs="Tahoma"/>
                <w:color w:val="000000"/>
              </w:rPr>
              <w:t xml:space="preserve">                XXX 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jc w:val="right"/>
              <w:rPr>
                <w:rFonts w:ascii="Tahoma" w:hAnsi="Tahoma" w:cs="Tahoma"/>
                <w:color w:val="000000"/>
              </w:rPr>
            </w:pPr>
            <w:r w:rsidRPr="00505DEB">
              <w:rPr>
                <w:rFonts w:ascii="Tahoma" w:hAnsi="Tahoma" w:cs="Tahoma"/>
                <w:color w:val="000000"/>
              </w:rPr>
              <w:t>%</w:t>
            </w:r>
          </w:p>
        </w:tc>
      </w:tr>
      <w:tr w:rsidR="00505DEB" w:rsidRPr="00505DEB" w:rsidTr="00671D9D">
        <w:trPr>
          <w:trHeight w:val="560"/>
        </w:trPr>
        <w:tc>
          <w:tcPr>
            <w:tcW w:w="212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rPr>
                <w:rFonts w:ascii="Tahoma" w:hAnsi="Tahoma" w:cs="Tahoma"/>
                <w:color w:val="000000"/>
              </w:rPr>
            </w:pPr>
            <w:r w:rsidRPr="00505DEB">
              <w:rPr>
                <w:rFonts w:ascii="Tahoma" w:hAnsi="Tahoma" w:cs="Tahoma"/>
                <w:color w:val="000000"/>
              </w:rPr>
              <w:t xml:space="preserve">BANCO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rPr>
                <w:rFonts w:ascii="Tahoma" w:hAnsi="Tahoma" w:cs="Tahoma"/>
                <w:color w:val="000000"/>
              </w:rPr>
            </w:pPr>
            <w:r w:rsidRPr="00505DEB">
              <w:rPr>
                <w:rFonts w:ascii="Tahoma" w:hAnsi="Tahoma" w:cs="Tahoma"/>
                <w:color w:val="000000"/>
              </w:rPr>
              <w:t>Quinta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bottom"/>
            <w:hideMark/>
          </w:tcPr>
          <w:p w:rsidR="00505DEB" w:rsidRPr="00505DEB" w:rsidRDefault="00505DEB" w:rsidP="00671D9D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rPr>
                <w:rFonts w:ascii="Tahoma" w:hAnsi="Tahoma" w:cs="Tahoma"/>
                <w:color w:val="000000"/>
              </w:rPr>
            </w:pPr>
            <w:r w:rsidRPr="00505DEB">
              <w:rPr>
                <w:rFonts w:ascii="Tahoma" w:hAnsi="Tahoma" w:cs="Tahoma"/>
                <w:color w:val="000000"/>
              </w:rPr>
              <w:t xml:space="preserve">           </w:t>
            </w:r>
            <w:r>
              <w:rPr>
                <w:rFonts w:ascii="Tahoma" w:hAnsi="Tahoma" w:cs="Tahoma"/>
                <w:color w:val="000000"/>
              </w:rPr>
              <w:t xml:space="preserve">    </w:t>
            </w:r>
            <w:r w:rsidRPr="00505DEB">
              <w:rPr>
                <w:rFonts w:ascii="Tahoma" w:hAnsi="Tahoma" w:cs="Tahoma"/>
                <w:color w:val="000000"/>
              </w:rPr>
              <w:t xml:space="preserve">  XXX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jc w:val="right"/>
              <w:rPr>
                <w:rFonts w:ascii="Tahoma" w:hAnsi="Tahoma" w:cs="Tahoma"/>
                <w:color w:val="000000"/>
              </w:rPr>
            </w:pPr>
            <w:r w:rsidRPr="00505DEB">
              <w:rPr>
                <w:rFonts w:ascii="Tahoma" w:hAnsi="Tahoma" w:cs="Tahoma"/>
                <w:color w:val="000000"/>
              </w:rPr>
              <w:t>%</w:t>
            </w:r>
          </w:p>
        </w:tc>
      </w:tr>
      <w:tr w:rsidR="00505DEB" w:rsidRPr="00505DEB" w:rsidTr="00671D9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rPr>
                <w:rFonts w:ascii="Tahoma" w:hAnsi="Tahoma" w:cs="Tahoma"/>
                <w:color w:val="000000"/>
              </w:rPr>
            </w:pPr>
            <w:r w:rsidRPr="00505DEB">
              <w:rPr>
                <w:rFonts w:ascii="Tahoma" w:hAnsi="Tahoma" w:cs="Tahoma"/>
                <w:color w:val="000000"/>
              </w:rPr>
              <w:t xml:space="preserve">BANCO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rPr>
                <w:rFonts w:ascii="Tahoma" w:hAnsi="Tahoma" w:cs="Tahoma"/>
                <w:color w:val="000000"/>
              </w:rPr>
            </w:pPr>
            <w:r w:rsidRPr="00505DEB">
              <w:rPr>
                <w:rFonts w:ascii="Tahoma" w:hAnsi="Tahoma" w:cs="Tahoma"/>
                <w:color w:val="000000"/>
              </w:rPr>
              <w:t>Quinta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rPr>
                <w:rFonts w:ascii="Tahoma" w:hAnsi="Tahoma" w:cs="Tahoma"/>
                <w:color w:val="000000"/>
              </w:rPr>
            </w:pPr>
            <w:r w:rsidRPr="00505DEB">
              <w:rPr>
                <w:rFonts w:ascii="Tahoma" w:hAnsi="Tahoma" w:cs="Tahoma"/>
                <w:color w:val="000000"/>
              </w:rPr>
              <w:t xml:space="preserve">            </w:t>
            </w:r>
            <w:r>
              <w:rPr>
                <w:rFonts w:ascii="Tahoma" w:hAnsi="Tahoma" w:cs="Tahoma"/>
                <w:color w:val="000000"/>
              </w:rPr>
              <w:t xml:space="preserve">    </w:t>
            </w:r>
            <w:r w:rsidRPr="00505DEB">
              <w:rPr>
                <w:rFonts w:ascii="Tahoma" w:hAnsi="Tahoma" w:cs="Tahoma"/>
                <w:color w:val="000000"/>
              </w:rPr>
              <w:t xml:space="preserve"> XXX 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jc w:val="right"/>
              <w:rPr>
                <w:rFonts w:ascii="Tahoma" w:hAnsi="Tahoma" w:cs="Tahoma"/>
                <w:color w:val="000000"/>
              </w:rPr>
            </w:pPr>
            <w:r w:rsidRPr="00505DEB">
              <w:rPr>
                <w:rFonts w:ascii="Tahoma" w:hAnsi="Tahoma" w:cs="Tahoma"/>
                <w:color w:val="000000"/>
              </w:rPr>
              <w:t>%</w:t>
            </w:r>
          </w:p>
        </w:tc>
      </w:tr>
      <w:tr w:rsidR="00505DEB" w:rsidRPr="00505DEB" w:rsidTr="00671D9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rPr>
                <w:rFonts w:ascii="Tahoma" w:hAnsi="Tahoma" w:cs="Tahoma"/>
                <w:color w:val="000000"/>
              </w:rPr>
            </w:pPr>
            <w:r w:rsidRPr="00505DEB">
              <w:rPr>
                <w:rFonts w:ascii="Tahoma" w:hAnsi="Tahoma" w:cs="Tahoma"/>
                <w:color w:val="000000"/>
              </w:rPr>
              <w:t xml:space="preserve">BANCO 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rPr>
                <w:rFonts w:ascii="Tahoma" w:hAnsi="Tahoma" w:cs="Tahoma"/>
                <w:color w:val="000000"/>
              </w:rPr>
            </w:pPr>
            <w:r w:rsidRPr="00505DEB">
              <w:rPr>
                <w:rFonts w:ascii="Tahoma" w:hAnsi="Tahoma" w:cs="Tahoma"/>
                <w:color w:val="000000"/>
              </w:rPr>
              <w:t>Quinta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rPr>
                <w:rFonts w:ascii="Tahoma" w:hAnsi="Tahoma" w:cs="Tahoma"/>
                <w:color w:val="000000"/>
              </w:rPr>
            </w:pPr>
            <w:r w:rsidRPr="00505DEB">
              <w:rPr>
                <w:rFonts w:ascii="Tahoma" w:hAnsi="Tahoma" w:cs="Tahoma"/>
                <w:color w:val="000000"/>
              </w:rPr>
              <w:t xml:space="preserve">           </w:t>
            </w:r>
            <w:r>
              <w:rPr>
                <w:rFonts w:ascii="Tahoma" w:hAnsi="Tahoma" w:cs="Tahoma"/>
                <w:color w:val="000000"/>
              </w:rPr>
              <w:t xml:space="preserve">    </w:t>
            </w:r>
            <w:r w:rsidRPr="00505DEB">
              <w:rPr>
                <w:rFonts w:ascii="Tahoma" w:hAnsi="Tahoma" w:cs="Tahoma"/>
                <w:color w:val="000000"/>
              </w:rPr>
              <w:t xml:space="preserve">  XXX 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jc w:val="right"/>
              <w:rPr>
                <w:rFonts w:ascii="Tahoma" w:hAnsi="Tahoma" w:cs="Tahoma"/>
                <w:color w:val="000000"/>
              </w:rPr>
            </w:pPr>
            <w:r w:rsidRPr="00505DEB">
              <w:rPr>
                <w:rFonts w:ascii="Tahoma" w:hAnsi="Tahoma" w:cs="Tahoma"/>
                <w:color w:val="000000"/>
              </w:rPr>
              <w:t>00,00%</w:t>
            </w:r>
          </w:p>
        </w:tc>
      </w:tr>
      <w:tr w:rsidR="00505DEB" w:rsidRPr="00505DEB" w:rsidTr="00671D9D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0070C0"/>
            <w:noWrap/>
            <w:vAlign w:val="bottom"/>
            <w:hideMark/>
          </w:tcPr>
          <w:p w:rsidR="00505DEB" w:rsidRPr="00505DEB" w:rsidRDefault="00505DEB" w:rsidP="00671D9D">
            <w:pPr>
              <w:jc w:val="center"/>
              <w:rPr>
                <w:rFonts w:ascii="Tahoma" w:hAnsi="Tahoma" w:cs="Tahoma"/>
                <w:b/>
                <w:bCs/>
                <w:color w:val="FFFFFF"/>
              </w:rPr>
            </w:pPr>
            <w:r w:rsidRPr="00505DEB">
              <w:rPr>
                <w:rFonts w:ascii="Tahoma" w:hAnsi="Tahoma" w:cs="Tahoma"/>
                <w:b/>
                <w:bCs/>
                <w:color w:val="FFFFFF"/>
              </w:rPr>
              <w:t>TOTALES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0070C0"/>
            <w:noWrap/>
            <w:vAlign w:val="bottom"/>
            <w:hideMark/>
          </w:tcPr>
          <w:p w:rsidR="00505DEB" w:rsidRPr="00505DEB" w:rsidRDefault="00505DEB" w:rsidP="00671D9D">
            <w:pPr>
              <w:jc w:val="center"/>
              <w:rPr>
                <w:rFonts w:ascii="Tahoma" w:hAnsi="Tahoma" w:cs="Tahoma"/>
                <w:b/>
                <w:bCs/>
                <w:color w:val="FFFFFF"/>
              </w:rPr>
            </w:pPr>
            <w:r w:rsidRPr="00505DEB">
              <w:rPr>
                <w:rFonts w:ascii="Tahoma" w:hAnsi="Tahoma" w:cs="Tahoma"/>
                <w:b/>
                <w:bCs/>
                <w:color w:val="FFFFFF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0070C0"/>
            <w:noWrap/>
            <w:vAlign w:val="bottom"/>
            <w:hideMark/>
          </w:tcPr>
          <w:p w:rsidR="00505DEB" w:rsidRPr="00505DEB" w:rsidRDefault="00505DEB" w:rsidP="00671D9D">
            <w:pPr>
              <w:jc w:val="center"/>
              <w:rPr>
                <w:rFonts w:ascii="Tahoma" w:hAnsi="Tahoma" w:cs="Tahoma"/>
                <w:b/>
                <w:bCs/>
                <w:color w:val="FFFFFF"/>
              </w:rPr>
            </w:pPr>
            <w:r w:rsidRPr="00505DEB">
              <w:rPr>
                <w:rFonts w:ascii="Tahoma" w:hAnsi="Tahoma" w:cs="Tahoma"/>
                <w:b/>
                <w:bCs/>
                <w:color w:val="FFFFFF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0070C0"/>
            <w:noWrap/>
            <w:vAlign w:val="bottom"/>
            <w:hideMark/>
          </w:tcPr>
          <w:p w:rsidR="00505DEB" w:rsidRPr="00505DEB" w:rsidRDefault="00505DEB" w:rsidP="00671D9D">
            <w:pPr>
              <w:jc w:val="center"/>
              <w:rPr>
                <w:rFonts w:ascii="Tahoma" w:hAnsi="Tahoma" w:cs="Tahoma"/>
                <w:b/>
                <w:bCs/>
                <w:color w:val="FFFFFF"/>
              </w:rPr>
            </w:pPr>
            <w:r w:rsidRPr="00505DEB">
              <w:rPr>
                <w:rFonts w:ascii="Tahoma" w:hAnsi="Tahoma" w:cs="Tahoma"/>
                <w:b/>
                <w:bCs/>
                <w:color w:val="FFFFFF"/>
              </w:rPr>
              <w:t xml:space="preserve">          XXXXXXX 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00B050"/>
            <w:noWrap/>
            <w:vAlign w:val="bottom"/>
            <w:hideMark/>
          </w:tcPr>
          <w:p w:rsidR="00505DEB" w:rsidRPr="00505DEB" w:rsidRDefault="00505DEB" w:rsidP="00671D9D">
            <w:pPr>
              <w:jc w:val="center"/>
              <w:rPr>
                <w:rFonts w:ascii="Tahoma" w:hAnsi="Tahoma" w:cs="Tahoma"/>
                <w:b/>
                <w:bCs/>
                <w:color w:val="FFFFFF"/>
              </w:rPr>
            </w:pPr>
            <w:r w:rsidRPr="00505DEB">
              <w:rPr>
                <w:rFonts w:ascii="Tahoma" w:hAnsi="Tahoma" w:cs="Tahoma"/>
                <w:b/>
                <w:bCs/>
                <w:color w:val="FFFFFF"/>
              </w:rPr>
              <w:t>100%</w:t>
            </w:r>
          </w:p>
        </w:tc>
      </w:tr>
    </w:tbl>
    <w:p w:rsidR="00505DEB" w:rsidRPr="00505DEB" w:rsidRDefault="00505DEB" w:rsidP="00505DEB">
      <w:pPr>
        <w:jc w:val="both"/>
        <w:rPr>
          <w:rFonts w:ascii="Tahoma" w:eastAsia="Avenir" w:hAnsi="Tahoma" w:cs="Tahoma"/>
          <w:color w:val="000000"/>
        </w:rPr>
      </w:pPr>
    </w:p>
    <w:p w:rsidR="00505DEB" w:rsidRPr="00505DEB" w:rsidRDefault="00505DEB" w:rsidP="00505DEB">
      <w:pPr>
        <w:jc w:val="both"/>
        <w:rPr>
          <w:rFonts w:ascii="Tahoma" w:eastAsia="Avenir" w:hAnsi="Tahoma" w:cs="Tahoma"/>
          <w:color w:val="000000"/>
        </w:rPr>
      </w:pPr>
    </w:p>
    <w:p w:rsidR="00505DEB" w:rsidRPr="00505DEB" w:rsidRDefault="00505DEB" w:rsidP="00505DEB">
      <w:pPr>
        <w:pStyle w:val="Prrafodelista"/>
        <w:ind w:left="0"/>
        <w:rPr>
          <w:rFonts w:ascii="Tahoma" w:hAnsi="Tahoma" w:cs="Tahoma"/>
          <w:b/>
          <w:lang w:val="es-US"/>
        </w:rPr>
      </w:pPr>
      <w:r w:rsidRPr="00505DEB">
        <w:rPr>
          <w:rFonts w:ascii="Tahoma" w:eastAsia="Avenir" w:hAnsi="Tahoma" w:cs="Tahoma"/>
          <w:b/>
        </w:rPr>
        <w:t xml:space="preserve">3. </w:t>
      </w:r>
      <w:r w:rsidRPr="00505DEB">
        <w:rPr>
          <w:rFonts w:ascii="Tahoma" w:hAnsi="Tahoma" w:cs="Tahoma"/>
          <w:b/>
          <w:lang w:val="es-US"/>
        </w:rPr>
        <w:t>INFORMACIÓN JUDICIAL</w:t>
      </w:r>
    </w:p>
    <w:p w:rsidR="00505DEB" w:rsidRPr="00505DEB" w:rsidRDefault="00505DEB" w:rsidP="00505DEB">
      <w:pPr>
        <w:pStyle w:val="Prrafodelista"/>
        <w:ind w:left="0" w:hanging="2"/>
        <w:rPr>
          <w:rFonts w:ascii="Tahoma" w:hAnsi="Tahoma" w:cs="Tahoma"/>
          <w:b/>
          <w:lang w:val="es-US"/>
        </w:rPr>
      </w:pPr>
    </w:p>
    <w:p w:rsidR="00505DEB" w:rsidRPr="00505DEB" w:rsidRDefault="00505DEB" w:rsidP="00505DEB">
      <w:pPr>
        <w:pStyle w:val="Prrafodelista"/>
        <w:ind w:left="0" w:hanging="2"/>
        <w:rPr>
          <w:rFonts w:ascii="Tahoma" w:hAnsi="Tahoma" w:cs="Tahoma"/>
          <w:b/>
          <w:lang w:val="es-US"/>
        </w:rPr>
      </w:pPr>
      <w:r w:rsidRPr="00505DEB">
        <w:rPr>
          <w:rFonts w:ascii="Tahoma" w:hAnsi="Tahoma" w:cs="Tahoma"/>
          <w:b/>
          <w:lang w:val="es-US"/>
        </w:rPr>
        <w:t>Procesos en contra (ejecutivos y coactivos)</w:t>
      </w:r>
    </w:p>
    <w:p w:rsidR="00505DEB" w:rsidRPr="00505DEB" w:rsidRDefault="00505DEB" w:rsidP="00505DEB">
      <w:pPr>
        <w:ind w:hanging="2"/>
        <w:jc w:val="center"/>
        <w:rPr>
          <w:rFonts w:ascii="Tahoma" w:hAnsi="Tahoma" w:cs="Tahoma"/>
          <w:b/>
          <w:lang w:val="es-US"/>
        </w:rPr>
      </w:pPr>
    </w:p>
    <w:p w:rsidR="00505DEB" w:rsidRPr="00505DEB" w:rsidRDefault="00505DEB" w:rsidP="00505DEB">
      <w:pPr>
        <w:jc w:val="both"/>
        <w:rPr>
          <w:rFonts w:ascii="Tahoma" w:eastAsia="Avenir" w:hAnsi="Tahoma" w:cs="Tahoma"/>
          <w:bCs/>
        </w:rPr>
      </w:pPr>
      <w:r w:rsidRPr="00505DEB">
        <w:rPr>
          <w:rFonts w:ascii="Tahoma" w:eastAsia="Avenir" w:hAnsi="Tahoma" w:cs="Tahoma"/>
          <w:bCs/>
        </w:rPr>
        <w:t>Desconozco a la fecha no he sido notificado</w:t>
      </w:r>
    </w:p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  <w:bCs/>
        </w:rPr>
      </w:pPr>
    </w:p>
    <w:p w:rsidR="00505DEB" w:rsidRPr="00505DEB" w:rsidRDefault="00505DEB" w:rsidP="00505DEB">
      <w:pPr>
        <w:rPr>
          <w:rFonts w:ascii="Tahoma" w:hAnsi="Tahoma" w:cs="Tahoma"/>
          <w:bCs/>
          <w:lang w:eastAsia="es-ES"/>
        </w:rPr>
      </w:pPr>
      <w:r w:rsidRPr="00505DEB">
        <w:rPr>
          <w:rFonts w:ascii="Tahoma" w:hAnsi="Tahoma" w:cs="Tahoma"/>
          <w:b/>
          <w:lang w:eastAsia="es-ES"/>
        </w:rPr>
        <w:t>4. ESTADO CIVIL:</w:t>
      </w:r>
      <w:r w:rsidRPr="00505DEB">
        <w:rPr>
          <w:rFonts w:ascii="Tahoma" w:hAnsi="Tahoma" w:cs="Tahoma"/>
          <w:bCs/>
          <w:lang w:eastAsia="es-ES"/>
        </w:rPr>
        <w:t xml:space="preserve">  </w:t>
      </w:r>
    </w:p>
    <w:p w:rsidR="00505DEB" w:rsidRPr="00505DEB" w:rsidRDefault="00505DEB" w:rsidP="00505DEB">
      <w:pPr>
        <w:rPr>
          <w:rFonts w:ascii="Tahoma" w:hAnsi="Tahoma" w:cs="Tahoma"/>
          <w:bCs/>
          <w:lang w:eastAsia="es-ES"/>
        </w:rPr>
      </w:pPr>
      <w:r w:rsidRPr="00505DEB">
        <w:rPr>
          <w:rFonts w:ascii="Tahoma" w:hAnsi="Tahoma" w:cs="Tahoma"/>
          <w:bCs/>
          <w:lang w:eastAsia="es-ES"/>
        </w:rPr>
        <w:t>SOLTERO- CASADO- cónyuge XXX- sin empleo.</w:t>
      </w:r>
    </w:p>
    <w:p w:rsidR="00505DEB" w:rsidRPr="00505DEB" w:rsidRDefault="00505DEB" w:rsidP="00505DEB">
      <w:pPr>
        <w:rPr>
          <w:rFonts w:ascii="Tahoma" w:eastAsia="Avenir" w:hAnsi="Tahoma" w:cs="Tahoma"/>
          <w:b/>
          <w:color w:val="000000"/>
        </w:rPr>
      </w:pPr>
    </w:p>
    <w:p w:rsidR="00505DEB" w:rsidRPr="00505DEB" w:rsidRDefault="00505DEB" w:rsidP="00505DEB">
      <w:pPr>
        <w:rPr>
          <w:rFonts w:ascii="Tahoma" w:eastAsia="Avenir" w:hAnsi="Tahoma" w:cs="Tahoma"/>
          <w:bCs/>
          <w:color w:val="000000"/>
        </w:rPr>
      </w:pPr>
      <w:r w:rsidRPr="00505DEB">
        <w:rPr>
          <w:rFonts w:ascii="Tahoma" w:eastAsia="Avenir" w:hAnsi="Tahoma" w:cs="Tahoma"/>
          <w:b/>
          <w:color w:val="000000"/>
        </w:rPr>
        <w:t>5. I</w:t>
      </w:r>
      <w:r w:rsidRPr="00505DEB">
        <w:rPr>
          <w:rFonts w:ascii="Tahoma" w:eastAsia="Avenir" w:hAnsi="Tahoma" w:cs="Tahoma"/>
          <w:b/>
        </w:rPr>
        <w:t>nformar si tiene sociedad conyugal vigente o liquidada</w:t>
      </w:r>
      <w:r w:rsidRPr="00505DEB">
        <w:rPr>
          <w:rFonts w:ascii="Tahoma" w:eastAsia="Avenir" w:hAnsi="Tahoma" w:cs="Tahoma"/>
          <w:bCs/>
          <w:color w:val="000000"/>
        </w:rPr>
        <w:t>:</w:t>
      </w:r>
      <w:r w:rsidRPr="00505DEB">
        <w:rPr>
          <w:rFonts w:ascii="Tahoma" w:eastAsia="Avenir" w:hAnsi="Tahoma" w:cs="Tahoma"/>
          <w:bCs/>
        </w:rPr>
        <w:t xml:space="preserve"> </w:t>
      </w:r>
      <w:r w:rsidRPr="00505DEB">
        <w:rPr>
          <w:rFonts w:ascii="Tahoma" w:eastAsia="Avenir" w:hAnsi="Tahoma" w:cs="Tahoma"/>
          <w:bCs/>
          <w:color w:val="000000"/>
        </w:rPr>
        <w:t>XXX</w:t>
      </w:r>
    </w:p>
    <w:p w:rsidR="00505DEB" w:rsidRPr="00505DEB" w:rsidRDefault="00505DEB" w:rsidP="00505DEB">
      <w:pPr>
        <w:rPr>
          <w:rFonts w:ascii="Tahoma" w:hAnsi="Tahoma" w:cs="Tahoma"/>
          <w:bCs/>
          <w:lang w:eastAsia="es-ES"/>
        </w:rPr>
      </w:pPr>
    </w:p>
    <w:p w:rsidR="00505DEB" w:rsidRPr="00505DEB" w:rsidRDefault="00505DEB" w:rsidP="00505DEB">
      <w:pPr>
        <w:jc w:val="both"/>
        <w:rPr>
          <w:rFonts w:ascii="Tahoma" w:eastAsia="Avenir" w:hAnsi="Tahoma" w:cs="Tahoma"/>
          <w:b/>
          <w:color w:val="000000"/>
        </w:rPr>
      </w:pPr>
      <w:r w:rsidRPr="00505DEB">
        <w:rPr>
          <w:rFonts w:ascii="Tahoma" w:eastAsia="Avenir" w:hAnsi="Tahoma" w:cs="Tahoma"/>
          <w:b/>
          <w:color w:val="000000"/>
        </w:rPr>
        <w:t>6. R</w:t>
      </w:r>
      <w:r w:rsidRPr="00505DEB">
        <w:rPr>
          <w:rFonts w:ascii="Tahoma" w:eastAsia="Avenir" w:hAnsi="Tahoma" w:cs="Tahoma"/>
          <w:b/>
        </w:rPr>
        <w:t>elación completa y detallada de mis bienes / patrimonio / activos</w:t>
      </w:r>
      <w:r w:rsidRPr="00505DEB">
        <w:rPr>
          <w:rFonts w:ascii="Tahoma" w:eastAsia="Avenir" w:hAnsi="Tahoma" w:cs="Tahoma"/>
          <w:b/>
          <w:color w:val="000000"/>
        </w:rPr>
        <w:t>:</w:t>
      </w:r>
    </w:p>
    <w:p w:rsidR="00505DEB" w:rsidRPr="00505DEB" w:rsidRDefault="00505DEB" w:rsidP="00505DEB">
      <w:pPr>
        <w:jc w:val="both"/>
        <w:rPr>
          <w:rFonts w:ascii="Tahoma" w:eastAsia="Avenir" w:hAnsi="Tahoma" w:cs="Tahoma"/>
          <w:b/>
          <w:color w:val="000000"/>
        </w:rPr>
      </w:pPr>
    </w:p>
    <w:p w:rsidR="00505DEB" w:rsidRDefault="00505DEB" w:rsidP="00505DEB">
      <w:pPr>
        <w:ind w:hanging="2"/>
        <w:jc w:val="both"/>
        <w:rPr>
          <w:rFonts w:ascii="Tahoma" w:hAnsi="Tahoma" w:cs="Tahoma"/>
          <w:b/>
          <w:lang w:val="es-US"/>
        </w:rPr>
      </w:pPr>
    </w:p>
    <w:p w:rsidR="00505DEB" w:rsidRPr="00505DEB" w:rsidRDefault="00505DEB" w:rsidP="00505DEB">
      <w:pPr>
        <w:ind w:hanging="2"/>
        <w:jc w:val="both"/>
        <w:rPr>
          <w:rFonts w:ascii="Tahoma" w:hAnsi="Tahoma" w:cs="Tahoma"/>
          <w:b/>
          <w:lang w:val="es-US"/>
        </w:rPr>
      </w:pPr>
      <w:r w:rsidRPr="00505DEB">
        <w:rPr>
          <w:rFonts w:ascii="Tahoma" w:hAnsi="Tahoma" w:cs="Tahoma"/>
          <w:b/>
          <w:lang w:val="es-US"/>
        </w:rPr>
        <w:lastRenderedPageBreak/>
        <w:t xml:space="preserve">6.1. Bienes Inmuebles </w:t>
      </w:r>
    </w:p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  <w:color w:val="000000"/>
        </w:rPr>
      </w:pPr>
      <w:r w:rsidRPr="00505DEB">
        <w:rPr>
          <w:rFonts w:ascii="Tahoma" w:eastAsia="Avenir" w:hAnsi="Tahoma" w:cs="Tahoma"/>
          <w:color w:val="000000"/>
        </w:rPr>
        <w:t>XXX</w:t>
      </w:r>
    </w:p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  <w:color w:val="000000"/>
        </w:rPr>
      </w:pPr>
    </w:p>
    <w:p w:rsidR="00505DEB" w:rsidRPr="00505DEB" w:rsidRDefault="00505DEB" w:rsidP="00505DEB">
      <w:pPr>
        <w:jc w:val="both"/>
        <w:rPr>
          <w:rFonts w:ascii="Tahoma" w:hAnsi="Tahoma" w:cs="Tahoma"/>
          <w:b/>
          <w:lang w:val="es-US"/>
        </w:rPr>
      </w:pPr>
      <w:r w:rsidRPr="00505DEB">
        <w:rPr>
          <w:rFonts w:ascii="Tahoma" w:hAnsi="Tahoma" w:cs="Tahoma"/>
          <w:b/>
          <w:lang w:val="es-US"/>
        </w:rPr>
        <w:t xml:space="preserve">6.2. Bienes muebles- vehículos </w:t>
      </w:r>
    </w:p>
    <w:p w:rsidR="00505DEB" w:rsidRPr="00505DEB" w:rsidRDefault="00505DEB" w:rsidP="00505DEB">
      <w:pPr>
        <w:ind w:left="360"/>
        <w:jc w:val="both"/>
        <w:rPr>
          <w:rFonts w:ascii="Tahoma" w:hAnsi="Tahoma" w:cs="Tahoma"/>
          <w:b/>
          <w:lang w:val="es-US"/>
        </w:rPr>
      </w:pPr>
      <w:r w:rsidRPr="00505DEB">
        <w:rPr>
          <w:rFonts w:ascii="Tahoma" w:hAnsi="Tahoma" w:cs="Tahoma"/>
          <w:b/>
          <w:lang w:val="es-US"/>
        </w:rPr>
        <w:t>VEHICULO</w:t>
      </w:r>
    </w:p>
    <w:p w:rsidR="00505DEB" w:rsidRPr="00505DEB" w:rsidRDefault="00505DEB" w:rsidP="00505DEB">
      <w:pPr>
        <w:ind w:left="360"/>
        <w:jc w:val="both"/>
        <w:rPr>
          <w:rFonts w:ascii="Tahoma" w:hAnsi="Tahoma" w:cs="Tahoma"/>
          <w:b/>
          <w:lang w:val="es-US"/>
        </w:rPr>
      </w:pPr>
      <w:r w:rsidRPr="00505DEB">
        <w:rPr>
          <w:rFonts w:ascii="Tahoma" w:hAnsi="Tahoma" w:cs="Tahoma"/>
          <w:b/>
          <w:lang w:val="es-US"/>
        </w:rPr>
        <w:t xml:space="preserve">MARCA: </w:t>
      </w:r>
    </w:p>
    <w:p w:rsidR="00505DEB" w:rsidRPr="00505DEB" w:rsidRDefault="00505DEB" w:rsidP="00505DEB">
      <w:pPr>
        <w:ind w:left="360"/>
        <w:jc w:val="both"/>
        <w:rPr>
          <w:rFonts w:ascii="Tahoma" w:hAnsi="Tahoma" w:cs="Tahoma"/>
          <w:b/>
          <w:lang w:val="es-US"/>
        </w:rPr>
      </w:pPr>
      <w:r w:rsidRPr="00505DEB">
        <w:rPr>
          <w:rFonts w:ascii="Tahoma" w:hAnsi="Tahoma" w:cs="Tahoma"/>
          <w:b/>
          <w:lang w:val="es-US"/>
        </w:rPr>
        <w:t xml:space="preserve">PLACA: </w:t>
      </w:r>
    </w:p>
    <w:p w:rsidR="00505DEB" w:rsidRPr="00505DEB" w:rsidRDefault="00505DEB" w:rsidP="00505DEB">
      <w:pPr>
        <w:ind w:left="360"/>
        <w:jc w:val="both"/>
        <w:rPr>
          <w:rFonts w:ascii="Tahoma" w:hAnsi="Tahoma" w:cs="Tahoma"/>
          <w:b/>
          <w:lang w:val="es-US"/>
        </w:rPr>
      </w:pPr>
      <w:r w:rsidRPr="00505DEB">
        <w:rPr>
          <w:rFonts w:ascii="Tahoma" w:hAnsi="Tahoma" w:cs="Tahoma"/>
          <w:b/>
          <w:lang w:val="es-US"/>
        </w:rPr>
        <w:t xml:space="preserve">MODELO: </w:t>
      </w:r>
    </w:p>
    <w:p w:rsidR="00505DEB" w:rsidRPr="00505DEB" w:rsidRDefault="00505DEB" w:rsidP="00505DEB">
      <w:pPr>
        <w:ind w:left="360"/>
        <w:jc w:val="both"/>
        <w:rPr>
          <w:rFonts w:ascii="Tahoma" w:hAnsi="Tahoma" w:cs="Tahoma"/>
          <w:b/>
          <w:lang w:val="es-US"/>
        </w:rPr>
      </w:pPr>
      <w:r w:rsidRPr="00505DEB">
        <w:rPr>
          <w:rFonts w:ascii="Tahoma" w:hAnsi="Tahoma" w:cs="Tahoma"/>
          <w:b/>
          <w:lang w:val="es-US"/>
        </w:rPr>
        <w:t>COLOR:</w:t>
      </w:r>
    </w:p>
    <w:p w:rsidR="00505DEB" w:rsidRPr="00505DEB" w:rsidRDefault="00505DEB" w:rsidP="00505DEB">
      <w:pPr>
        <w:ind w:left="360"/>
        <w:jc w:val="both"/>
        <w:rPr>
          <w:rFonts w:ascii="Tahoma" w:hAnsi="Tahoma" w:cs="Tahoma"/>
          <w:b/>
          <w:lang w:val="es-US"/>
        </w:rPr>
      </w:pPr>
      <w:r w:rsidRPr="00505DEB">
        <w:rPr>
          <w:rFonts w:ascii="Tahoma" w:hAnsi="Tahoma" w:cs="Tahoma"/>
          <w:b/>
          <w:lang w:val="es-US"/>
        </w:rPr>
        <w:t xml:space="preserve">AVALUO: $ </w:t>
      </w:r>
    </w:p>
    <w:p w:rsidR="00505DEB" w:rsidRPr="00505DEB" w:rsidRDefault="00505DEB" w:rsidP="00505DEB">
      <w:pPr>
        <w:ind w:left="360"/>
        <w:jc w:val="both"/>
        <w:rPr>
          <w:rFonts w:ascii="Tahoma" w:hAnsi="Tahoma" w:cs="Tahoma"/>
          <w:b/>
          <w:lang w:val="es-US"/>
        </w:rPr>
      </w:pPr>
    </w:p>
    <w:p w:rsidR="00505DEB" w:rsidRPr="00505DEB" w:rsidRDefault="00505DEB" w:rsidP="00505DEB">
      <w:pPr>
        <w:ind w:left="360"/>
        <w:jc w:val="both"/>
        <w:rPr>
          <w:rFonts w:ascii="Tahoma" w:hAnsi="Tahoma" w:cs="Tahoma"/>
          <w:b/>
          <w:lang w:val="es-US"/>
        </w:rPr>
      </w:pPr>
    </w:p>
    <w:p w:rsidR="00505DEB" w:rsidRPr="00505DEB" w:rsidRDefault="00505DEB" w:rsidP="00505DEB">
      <w:pPr>
        <w:ind w:left="360"/>
        <w:jc w:val="both"/>
        <w:rPr>
          <w:rFonts w:ascii="Tahoma" w:hAnsi="Tahoma" w:cs="Tahoma"/>
          <w:b/>
          <w:lang w:val="es-US"/>
        </w:rPr>
      </w:pPr>
    </w:p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  <w:b/>
          <w:color w:val="000000"/>
        </w:rPr>
      </w:pPr>
      <w:r w:rsidRPr="00505DEB">
        <w:rPr>
          <w:rFonts w:ascii="Tahoma" w:eastAsia="Avenir" w:hAnsi="Tahoma" w:cs="Tahoma"/>
          <w:b/>
        </w:rPr>
        <w:t>7</w:t>
      </w:r>
      <w:r w:rsidRPr="00505DEB">
        <w:rPr>
          <w:rFonts w:ascii="Tahoma" w:eastAsia="Avenir" w:hAnsi="Tahoma" w:cs="Tahoma"/>
          <w:b/>
          <w:color w:val="000000"/>
        </w:rPr>
        <w:t>. I</w:t>
      </w:r>
      <w:r w:rsidRPr="00505DEB">
        <w:rPr>
          <w:rFonts w:ascii="Tahoma" w:eastAsia="Avenir" w:hAnsi="Tahoma" w:cs="Tahoma"/>
          <w:b/>
        </w:rPr>
        <w:t>nforme sobre la situación de cesación de pagos:</w:t>
      </w:r>
    </w:p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  <w:color w:val="000000"/>
        </w:rPr>
      </w:pPr>
    </w:p>
    <w:p w:rsidR="00505DEB" w:rsidRPr="00505DEB" w:rsidRDefault="00505DEB" w:rsidP="00505DEB">
      <w:pPr>
        <w:pStyle w:val="NormalWeb"/>
        <w:shd w:val="clear" w:color="auto" w:fill="FFFFFF"/>
        <w:jc w:val="both"/>
        <w:rPr>
          <w:rFonts w:ascii="Tahoma" w:hAnsi="Tahoma" w:cs="Tahoma"/>
          <w:color w:val="222222"/>
          <w:sz w:val="22"/>
          <w:szCs w:val="22"/>
        </w:rPr>
      </w:pPr>
      <w:r w:rsidRPr="00505DEB">
        <w:rPr>
          <w:rFonts w:ascii="Tahoma" w:hAnsi="Tahoma" w:cs="Tahoma"/>
          <w:color w:val="000000"/>
          <w:sz w:val="22"/>
          <w:szCs w:val="22"/>
        </w:rPr>
        <w:t>XXX</w:t>
      </w:r>
    </w:p>
    <w:p w:rsidR="00505DEB" w:rsidRPr="00505DEB" w:rsidRDefault="00505DEB" w:rsidP="00505DEB">
      <w:pPr>
        <w:rPr>
          <w:rFonts w:ascii="Tahoma" w:hAnsi="Tahoma" w:cs="Tahoma"/>
        </w:rPr>
      </w:pPr>
    </w:p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  <w:b/>
          <w:color w:val="000000"/>
        </w:rPr>
      </w:pPr>
      <w:r w:rsidRPr="00505DEB">
        <w:rPr>
          <w:rFonts w:ascii="Tahoma" w:eastAsia="Avenir" w:hAnsi="Tahoma" w:cs="Tahoma"/>
          <w:b/>
        </w:rPr>
        <w:t>8</w:t>
      </w:r>
      <w:r w:rsidRPr="00505DEB">
        <w:rPr>
          <w:rFonts w:ascii="Tahoma" w:eastAsia="Avenir" w:hAnsi="Tahoma" w:cs="Tahoma"/>
          <w:b/>
          <w:color w:val="000000"/>
        </w:rPr>
        <w:t>. G</w:t>
      </w:r>
      <w:r w:rsidRPr="00505DEB">
        <w:rPr>
          <w:rFonts w:ascii="Tahoma" w:eastAsia="Avenir" w:hAnsi="Tahoma" w:cs="Tahoma"/>
          <w:b/>
        </w:rPr>
        <w:t>astos básicos de sostenimiento mensuales:</w:t>
      </w:r>
    </w:p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</w:rPr>
      </w:pPr>
    </w:p>
    <w:tbl>
      <w:tblPr>
        <w:tblW w:w="58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60"/>
        <w:gridCol w:w="2175"/>
      </w:tblGrid>
      <w:tr w:rsidR="00505DEB" w:rsidRPr="00505DEB" w:rsidTr="00671D9D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DEB" w:rsidRPr="00505DEB" w:rsidRDefault="00505DEB" w:rsidP="00671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Avenir" w:hAnsi="Tahoma" w:cs="Tahoma"/>
                <w:b/>
              </w:rPr>
            </w:pPr>
            <w:r w:rsidRPr="00505DEB">
              <w:rPr>
                <w:rFonts w:ascii="Tahoma" w:eastAsia="Avenir" w:hAnsi="Tahoma" w:cs="Tahoma"/>
                <w:b/>
              </w:rPr>
              <w:t xml:space="preserve">Arriendo 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DEB" w:rsidRPr="00505DEB" w:rsidRDefault="00505DEB" w:rsidP="00671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Avenir" w:hAnsi="Tahoma" w:cs="Tahoma"/>
                <w:b/>
              </w:rPr>
            </w:pPr>
            <w:r w:rsidRPr="00505DEB">
              <w:rPr>
                <w:rFonts w:ascii="Tahoma" w:eastAsia="Avenir" w:hAnsi="Tahoma" w:cs="Tahoma"/>
                <w:b/>
              </w:rPr>
              <w:t>$ XXX</w:t>
            </w:r>
          </w:p>
        </w:tc>
      </w:tr>
      <w:tr w:rsidR="00505DEB" w:rsidRPr="00505DEB" w:rsidTr="00671D9D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DEB" w:rsidRPr="00505DEB" w:rsidRDefault="00505DEB" w:rsidP="00671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Avenir" w:hAnsi="Tahoma" w:cs="Tahoma"/>
                <w:b/>
              </w:rPr>
            </w:pPr>
            <w:r w:rsidRPr="00505DEB">
              <w:rPr>
                <w:rFonts w:ascii="Tahoma" w:eastAsia="Avenir" w:hAnsi="Tahoma" w:cs="Tahoma"/>
                <w:b/>
              </w:rPr>
              <w:t>Colegio niños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DEB" w:rsidRPr="00505DEB" w:rsidRDefault="00505DEB" w:rsidP="00671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Avenir" w:hAnsi="Tahoma" w:cs="Tahoma"/>
                <w:b/>
              </w:rPr>
            </w:pPr>
            <w:r w:rsidRPr="00505DEB">
              <w:rPr>
                <w:rFonts w:ascii="Tahoma" w:eastAsia="Avenir" w:hAnsi="Tahoma" w:cs="Tahoma"/>
                <w:b/>
              </w:rPr>
              <w:t>$ XXX</w:t>
            </w:r>
          </w:p>
        </w:tc>
      </w:tr>
      <w:tr w:rsidR="00505DEB" w:rsidRPr="00505DEB" w:rsidTr="00671D9D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DEB" w:rsidRPr="00505DEB" w:rsidRDefault="00505DEB" w:rsidP="00671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Avenir" w:hAnsi="Tahoma" w:cs="Tahoma"/>
                <w:b/>
              </w:rPr>
            </w:pPr>
            <w:r w:rsidRPr="00505DEB">
              <w:rPr>
                <w:rFonts w:ascii="Tahoma" w:eastAsia="Avenir" w:hAnsi="Tahoma" w:cs="Tahoma"/>
                <w:b/>
              </w:rPr>
              <w:t>Servicios Públicos + internet y TV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DEB" w:rsidRPr="00505DEB" w:rsidRDefault="00505DEB" w:rsidP="00671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Avenir" w:hAnsi="Tahoma" w:cs="Tahoma"/>
                <w:b/>
              </w:rPr>
            </w:pPr>
            <w:r w:rsidRPr="00505DEB">
              <w:rPr>
                <w:rFonts w:ascii="Tahoma" w:eastAsia="Avenir" w:hAnsi="Tahoma" w:cs="Tahoma"/>
                <w:b/>
              </w:rPr>
              <w:t>$ XX</w:t>
            </w:r>
            <w:r>
              <w:rPr>
                <w:rFonts w:ascii="Tahoma" w:eastAsia="Avenir" w:hAnsi="Tahoma" w:cs="Tahoma"/>
                <w:b/>
              </w:rPr>
              <w:t>X</w:t>
            </w:r>
          </w:p>
        </w:tc>
      </w:tr>
      <w:tr w:rsidR="00505DEB" w:rsidRPr="00505DEB" w:rsidTr="00671D9D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DEB" w:rsidRPr="00505DEB" w:rsidRDefault="00505DEB" w:rsidP="00671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Avenir" w:hAnsi="Tahoma" w:cs="Tahoma"/>
                <w:b/>
              </w:rPr>
            </w:pPr>
            <w:r w:rsidRPr="00505DEB">
              <w:rPr>
                <w:rFonts w:ascii="Tahoma" w:eastAsia="Avenir" w:hAnsi="Tahoma" w:cs="Tahoma"/>
                <w:b/>
              </w:rPr>
              <w:t>Transporte - vestuario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DEB" w:rsidRPr="00505DEB" w:rsidRDefault="00505DEB" w:rsidP="00671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Avenir" w:hAnsi="Tahoma" w:cs="Tahoma"/>
                <w:b/>
              </w:rPr>
            </w:pPr>
            <w:r w:rsidRPr="00505DEB">
              <w:rPr>
                <w:rFonts w:ascii="Tahoma" w:eastAsia="Avenir" w:hAnsi="Tahoma" w:cs="Tahoma"/>
                <w:b/>
              </w:rPr>
              <w:t>$ XXX</w:t>
            </w:r>
          </w:p>
        </w:tc>
      </w:tr>
      <w:tr w:rsidR="00505DEB" w:rsidRPr="00505DEB" w:rsidTr="00671D9D">
        <w:trPr>
          <w:trHeight w:val="449"/>
        </w:trPr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05DEB" w:rsidRPr="00505DEB" w:rsidRDefault="00505DEB" w:rsidP="00671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Avenir" w:hAnsi="Tahoma" w:cs="Tahoma"/>
                <w:b/>
                <w:bCs/>
              </w:rPr>
            </w:pPr>
            <w:r w:rsidRPr="00505DEB">
              <w:rPr>
                <w:rFonts w:ascii="Tahoma" w:hAnsi="Tahoma" w:cs="Tahoma"/>
                <w:b/>
                <w:bCs/>
                <w:color w:val="000000"/>
              </w:rPr>
              <w:t xml:space="preserve">Gastos de alimentación 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DEB" w:rsidRPr="00505DEB" w:rsidRDefault="00505DEB" w:rsidP="00671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Avenir" w:hAnsi="Tahoma" w:cs="Tahoma"/>
                <w:b/>
              </w:rPr>
            </w:pPr>
            <w:r w:rsidRPr="00505DEB">
              <w:rPr>
                <w:rFonts w:ascii="Tahoma" w:eastAsia="Avenir" w:hAnsi="Tahoma" w:cs="Tahoma"/>
                <w:b/>
              </w:rPr>
              <w:t>$ XXX</w:t>
            </w:r>
          </w:p>
        </w:tc>
      </w:tr>
      <w:tr w:rsidR="00505DEB" w:rsidRPr="00505DEB" w:rsidTr="00671D9D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DEB" w:rsidRPr="00505DEB" w:rsidRDefault="00505DEB" w:rsidP="00671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Avenir" w:hAnsi="Tahoma" w:cs="Tahoma"/>
                <w:b/>
              </w:rPr>
            </w:pPr>
            <w:r w:rsidRPr="00505DEB">
              <w:rPr>
                <w:rFonts w:ascii="Tahoma" w:eastAsia="Avenir" w:hAnsi="Tahoma" w:cs="Tahoma"/>
                <w:b/>
              </w:rPr>
              <w:t xml:space="preserve">Total 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5DEB" w:rsidRPr="00505DEB" w:rsidRDefault="00505DEB" w:rsidP="00671D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ahoma" w:eastAsia="Avenir" w:hAnsi="Tahoma" w:cs="Tahoma"/>
                <w:b/>
              </w:rPr>
            </w:pPr>
            <w:r w:rsidRPr="00505DEB">
              <w:rPr>
                <w:rFonts w:ascii="Tahoma" w:eastAsia="Avenir" w:hAnsi="Tahoma" w:cs="Tahoma"/>
                <w:b/>
              </w:rPr>
              <w:t>$ XXX</w:t>
            </w:r>
          </w:p>
        </w:tc>
      </w:tr>
    </w:tbl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</w:rPr>
      </w:pPr>
    </w:p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  <w:b/>
        </w:rPr>
      </w:pPr>
    </w:p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  <w:color w:val="000000"/>
        </w:rPr>
      </w:pPr>
      <w:r w:rsidRPr="00505DEB">
        <w:rPr>
          <w:rFonts w:ascii="Tahoma" w:eastAsia="Avenir" w:hAnsi="Tahoma" w:cs="Tahoma"/>
          <w:b/>
        </w:rPr>
        <w:t>9</w:t>
      </w:r>
      <w:r w:rsidRPr="00505DEB">
        <w:rPr>
          <w:rFonts w:ascii="Tahoma" w:eastAsia="Avenir" w:hAnsi="Tahoma" w:cs="Tahoma"/>
          <w:b/>
          <w:color w:val="000000"/>
        </w:rPr>
        <w:t>.</w:t>
      </w:r>
      <w:r w:rsidRPr="00505DEB">
        <w:rPr>
          <w:rFonts w:ascii="Tahoma" w:eastAsia="Avenir" w:hAnsi="Tahoma" w:cs="Tahoma"/>
          <w:color w:val="000000"/>
        </w:rPr>
        <w:t xml:space="preserve"> </w:t>
      </w:r>
      <w:r w:rsidRPr="00505DEB">
        <w:rPr>
          <w:rFonts w:ascii="Tahoma" w:eastAsia="Avenir" w:hAnsi="Tahoma" w:cs="Tahoma"/>
          <w:b/>
          <w:color w:val="000000"/>
        </w:rPr>
        <w:t>O</w:t>
      </w:r>
      <w:r w:rsidRPr="00505DEB">
        <w:rPr>
          <w:rFonts w:ascii="Tahoma" w:eastAsia="Avenir" w:hAnsi="Tahoma" w:cs="Tahoma"/>
          <w:b/>
        </w:rPr>
        <w:t>bligaciones alimentarias</w:t>
      </w:r>
      <w:r w:rsidRPr="00505DEB">
        <w:rPr>
          <w:rFonts w:ascii="Tahoma" w:eastAsia="Avenir" w:hAnsi="Tahoma" w:cs="Tahoma"/>
          <w:b/>
          <w:color w:val="000000"/>
        </w:rPr>
        <w:t>:</w:t>
      </w:r>
      <w:r w:rsidRPr="00505DEB">
        <w:rPr>
          <w:rFonts w:ascii="Tahoma" w:eastAsia="Avenir" w:hAnsi="Tahoma" w:cs="Tahoma"/>
        </w:rPr>
        <w:t xml:space="preserve"> </w:t>
      </w:r>
      <w:r w:rsidRPr="00505DEB">
        <w:rPr>
          <w:rFonts w:ascii="Tahoma" w:eastAsia="Avenir" w:hAnsi="Tahoma" w:cs="Tahoma"/>
          <w:color w:val="000000"/>
        </w:rPr>
        <w:t>XXX</w:t>
      </w:r>
    </w:p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  <w:color w:val="000000"/>
        </w:rPr>
      </w:pPr>
    </w:p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  <w:color w:val="000000"/>
        </w:rPr>
      </w:pPr>
      <w:r w:rsidRPr="00505DEB">
        <w:rPr>
          <w:rFonts w:ascii="Tahoma" w:eastAsia="Avenir" w:hAnsi="Tahoma" w:cs="Tahoma"/>
          <w:b/>
        </w:rPr>
        <w:t>10</w:t>
      </w:r>
      <w:r w:rsidRPr="00505DEB">
        <w:rPr>
          <w:rFonts w:ascii="Tahoma" w:eastAsia="Avenir" w:hAnsi="Tahoma" w:cs="Tahoma"/>
          <w:b/>
          <w:color w:val="000000"/>
        </w:rPr>
        <w:t>. P</w:t>
      </w:r>
      <w:r w:rsidRPr="00505DEB">
        <w:rPr>
          <w:rFonts w:ascii="Tahoma" w:eastAsia="Avenir" w:hAnsi="Tahoma" w:cs="Tahoma"/>
          <w:b/>
        </w:rPr>
        <w:t>romedio de ingresos mensuales</w:t>
      </w:r>
      <w:r w:rsidRPr="00505DEB">
        <w:rPr>
          <w:rFonts w:ascii="Tahoma" w:eastAsia="Avenir" w:hAnsi="Tahoma" w:cs="Tahoma"/>
          <w:b/>
          <w:color w:val="000000"/>
        </w:rPr>
        <w:t xml:space="preserve">:  </w:t>
      </w:r>
      <w:r w:rsidRPr="00505DEB">
        <w:rPr>
          <w:rFonts w:ascii="Tahoma" w:eastAsia="Avenir" w:hAnsi="Tahoma" w:cs="Tahoma"/>
          <w:color w:val="000000"/>
        </w:rPr>
        <w:t>$XXX</w:t>
      </w:r>
    </w:p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  <w:color w:val="000000"/>
        </w:rPr>
      </w:pPr>
    </w:p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  <w:color w:val="000000"/>
        </w:rPr>
      </w:pPr>
      <w:r w:rsidRPr="00505DEB">
        <w:rPr>
          <w:rFonts w:ascii="Tahoma" w:eastAsia="Avenir" w:hAnsi="Tahoma" w:cs="Tahoma"/>
          <w:b/>
        </w:rPr>
        <w:t>11</w:t>
      </w:r>
      <w:r w:rsidRPr="00505DEB">
        <w:rPr>
          <w:rFonts w:ascii="Tahoma" w:eastAsia="Avenir" w:hAnsi="Tahoma" w:cs="Tahoma"/>
          <w:b/>
          <w:color w:val="000000"/>
        </w:rPr>
        <w:t>. R</w:t>
      </w:r>
      <w:r w:rsidRPr="00505DEB">
        <w:rPr>
          <w:rFonts w:ascii="Tahoma" w:eastAsia="Avenir" w:hAnsi="Tahoma" w:cs="Tahoma"/>
          <w:b/>
        </w:rPr>
        <w:t>ecursos disponibles para el pago de las obligaciones</w:t>
      </w:r>
      <w:r w:rsidRPr="00505DEB">
        <w:rPr>
          <w:rFonts w:ascii="Tahoma" w:eastAsia="Avenir" w:hAnsi="Tahoma" w:cs="Tahoma"/>
          <w:b/>
          <w:color w:val="000000"/>
        </w:rPr>
        <w:t>:</w:t>
      </w:r>
      <w:r w:rsidRPr="00505DEB">
        <w:rPr>
          <w:rFonts w:ascii="Tahoma" w:eastAsia="Avenir" w:hAnsi="Tahoma" w:cs="Tahoma"/>
        </w:rPr>
        <w:t xml:space="preserve"> </w:t>
      </w:r>
      <w:r w:rsidRPr="00505DEB">
        <w:rPr>
          <w:rFonts w:ascii="Tahoma" w:eastAsia="Avenir" w:hAnsi="Tahoma" w:cs="Tahoma"/>
          <w:color w:val="000000"/>
        </w:rPr>
        <w:t>Los aportes que ascienden a la suma de $</w:t>
      </w:r>
      <w:r w:rsidRPr="00505DEB">
        <w:rPr>
          <w:rFonts w:ascii="Tahoma" w:eastAsia="Avenir" w:hAnsi="Tahoma" w:cs="Tahoma"/>
        </w:rPr>
        <w:t xml:space="preserve"> XXX</w:t>
      </w:r>
    </w:p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  <w:color w:val="000000"/>
        </w:rPr>
      </w:pPr>
    </w:p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  <w:color w:val="000000"/>
        </w:rPr>
      </w:pPr>
      <w:r w:rsidRPr="00505DEB">
        <w:rPr>
          <w:rFonts w:ascii="Tahoma" w:eastAsia="Avenir" w:hAnsi="Tahoma" w:cs="Tahoma"/>
          <w:b/>
        </w:rPr>
        <w:t>12</w:t>
      </w:r>
      <w:r w:rsidRPr="00505DEB">
        <w:rPr>
          <w:rFonts w:ascii="Tahoma" w:eastAsia="Avenir" w:hAnsi="Tahoma" w:cs="Tahoma"/>
          <w:b/>
          <w:color w:val="000000"/>
        </w:rPr>
        <w:t>.  P</w:t>
      </w:r>
      <w:r w:rsidRPr="00505DEB">
        <w:rPr>
          <w:rFonts w:ascii="Tahoma" w:eastAsia="Avenir" w:hAnsi="Tahoma" w:cs="Tahoma"/>
          <w:b/>
        </w:rPr>
        <w:t>ropuesta para la negociación y pago de las deudas</w:t>
      </w:r>
      <w:r w:rsidRPr="00505DEB">
        <w:rPr>
          <w:rFonts w:ascii="Tahoma" w:eastAsia="Avenir" w:hAnsi="Tahoma" w:cs="Tahoma"/>
          <w:b/>
          <w:color w:val="000000"/>
        </w:rPr>
        <w:t>:</w:t>
      </w:r>
      <w:r w:rsidRPr="00505DEB">
        <w:rPr>
          <w:rFonts w:ascii="Tahoma" w:eastAsia="Avenir" w:hAnsi="Tahoma" w:cs="Tahoma"/>
        </w:rPr>
        <w:t xml:space="preserve">  debido a la situación económica solicito la condonación de intereses, pasados, presentes, otros conceptos, sin reconocimiento de intereses futuros y para pagar 100% </w:t>
      </w:r>
      <w:proofErr w:type="gramStart"/>
      <w:r w:rsidRPr="00505DEB">
        <w:rPr>
          <w:rFonts w:ascii="Tahoma" w:eastAsia="Avenir" w:hAnsi="Tahoma" w:cs="Tahoma"/>
        </w:rPr>
        <w:t>Del  capital</w:t>
      </w:r>
      <w:proofErr w:type="gramEnd"/>
      <w:r w:rsidRPr="00505DEB">
        <w:rPr>
          <w:rFonts w:ascii="Tahoma" w:eastAsia="Avenir" w:hAnsi="Tahoma" w:cs="Tahoma"/>
        </w:rPr>
        <w:t xml:space="preserve"> </w:t>
      </w:r>
      <w:r w:rsidRPr="00505DEB">
        <w:rPr>
          <w:rFonts w:ascii="Tahoma" w:eastAsia="Avenir" w:hAnsi="Tahoma" w:cs="Tahoma"/>
          <w:color w:val="000000"/>
        </w:rPr>
        <w:t>de la siguiente manera:</w:t>
      </w:r>
    </w:p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  <w:color w:val="000000"/>
        </w:rPr>
      </w:pPr>
    </w:p>
    <w:p w:rsidR="00505DEB" w:rsidRPr="00505DEB" w:rsidRDefault="00505DEB" w:rsidP="00505DEB">
      <w:pPr>
        <w:jc w:val="both"/>
        <w:rPr>
          <w:rFonts w:ascii="Tahoma" w:eastAsia="Avenir" w:hAnsi="Tahoma" w:cs="Tahoma"/>
          <w:b/>
          <w:color w:val="000000"/>
          <w:u w:val="single"/>
        </w:rPr>
      </w:pPr>
      <w:r w:rsidRPr="00505DEB">
        <w:rPr>
          <w:rFonts w:ascii="Tahoma" w:eastAsia="Avenir" w:hAnsi="Tahoma" w:cs="Tahoma"/>
          <w:b/>
          <w:color w:val="000000"/>
          <w:u w:val="single"/>
        </w:rPr>
        <w:t>Respetando la prelación legal de pagos se pagará así:</w:t>
      </w:r>
    </w:p>
    <w:p w:rsidR="00505DEB" w:rsidRPr="00505DEB" w:rsidRDefault="00505DEB" w:rsidP="00505DEB">
      <w:pPr>
        <w:jc w:val="both"/>
        <w:rPr>
          <w:rFonts w:ascii="Tahoma" w:eastAsia="Avenir" w:hAnsi="Tahoma" w:cs="Tahoma"/>
          <w:u w:val="single"/>
        </w:rPr>
      </w:pPr>
    </w:p>
    <w:p w:rsidR="00505DEB" w:rsidRPr="00505DEB" w:rsidRDefault="00505DEB" w:rsidP="00505DEB">
      <w:pPr>
        <w:pStyle w:val="Prrafodelista"/>
        <w:widowControl/>
        <w:numPr>
          <w:ilvl w:val="0"/>
          <w:numId w:val="2"/>
        </w:numPr>
        <w:suppressAutoHyphens/>
        <w:autoSpaceDE/>
        <w:autoSpaceDN/>
        <w:spacing w:after="200" w:line="276" w:lineRule="auto"/>
        <w:jc w:val="both"/>
        <w:textDirection w:val="btLr"/>
        <w:textAlignment w:val="top"/>
        <w:outlineLvl w:val="0"/>
        <w:rPr>
          <w:rFonts w:ascii="Tahoma" w:eastAsia="Avenir" w:hAnsi="Tahoma" w:cs="Tahoma"/>
          <w:b/>
          <w:color w:val="000000"/>
        </w:rPr>
      </w:pPr>
      <w:r w:rsidRPr="00505DEB">
        <w:rPr>
          <w:rFonts w:ascii="Tahoma" w:eastAsia="Avenir" w:hAnsi="Tahoma" w:cs="Tahoma"/>
          <w:b/>
          <w:color w:val="000000"/>
        </w:rPr>
        <w:t>M</w:t>
      </w:r>
      <w:r w:rsidRPr="00505DEB">
        <w:rPr>
          <w:rFonts w:ascii="Tahoma" w:eastAsia="Avenir" w:hAnsi="Tahoma" w:cs="Tahoma"/>
          <w:b/>
        </w:rPr>
        <w:t>onto a pagar $ XXX</w:t>
      </w:r>
    </w:p>
    <w:p w:rsidR="00505DEB" w:rsidRPr="00505DEB" w:rsidRDefault="00505DEB" w:rsidP="00505DEB">
      <w:pPr>
        <w:pStyle w:val="Prrafodelista"/>
        <w:widowControl/>
        <w:numPr>
          <w:ilvl w:val="0"/>
          <w:numId w:val="2"/>
        </w:numPr>
        <w:suppressAutoHyphens/>
        <w:autoSpaceDE/>
        <w:autoSpaceDN/>
        <w:spacing w:after="200" w:line="276" w:lineRule="auto"/>
        <w:jc w:val="both"/>
        <w:textDirection w:val="btLr"/>
        <w:textAlignment w:val="top"/>
        <w:outlineLvl w:val="0"/>
        <w:rPr>
          <w:rFonts w:ascii="Tahoma" w:eastAsia="Avenir" w:hAnsi="Tahoma" w:cs="Tahoma"/>
          <w:b/>
          <w:color w:val="000000"/>
        </w:rPr>
      </w:pPr>
      <w:r w:rsidRPr="00505DEB">
        <w:rPr>
          <w:rFonts w:ascii="Tahoma" w:eastAsia="Avenir" w:hAnsi="Tahoma" w:cs="Tahoma"/>
          <w:b/>
          <w:color w:val="000000"/>
        </w:rPr>
        <w:t>P</w:t>
      </w:r>
      <w:r w:rsidRPr="00505DEB">
        <w:rPr>
          <w:rFonts w:ascii="Tahoma" w:eastAsia="Avenir" w:hAnsi="Tahoma" w:cs="Tahoma"/>
          <w:b/>
        </w:rPr>
        <w:t>lazo y forma de pago</w:t>
      </w:r>
      <w:r w:rsidRPr="00505DEB">
        <w:rPr>
          <w:rFonts w:ascii="Tahoma" w:eastAsia="Avenir" w:hAnsi="Tahoma" w:cs="Tahoma"/>
          <w:b/>
          <w:color w:val="000000"/>
        </w:rPr>
        <w:t xml:space="preserve">: XXX </w:t>
      </w:r>
      <w:r w:rsidRPr="00505DEB">
        <w:rPr>
          <w:rFonts w:ascii="Tahoma" w:eastAsia="Avenir" w:hAnsi="Tahoma" w:cs="Tahoma"/>
          <w:b/>
          <w:bCs/>
        </w:rPr>
        <w:t>- cuotas mensuales a prorrata por valor cada una de ellas por $ XXX</w:t>
      </w:r>
    </w:p>
    <w:p w:rsidR="00505DEB" w:rsidRPr="00505DEB" w:rsidRDefault="00505DEB" w:rsidP="00505DEB">
      <w:pPr>
        <w:jc w:val="both"/>
        <w:rPr>
          <w:rFonts w:ascii="Tahoma" w:eastAsia="Avenir" w:hAnsi="Tahoma" w:cs="Tahoma"/>
          <w:b/>
          <w:bCs/>
          <w:u w:val="single"/>
        </w:rPr>
      </w:pPr>
      <w:r w:rsidRPr="00505DEB">
        <w:rPr>
          <w:rFonts w:ascii="Tahoma" w:eastAsia="Avenir" w:hAnsi="Tahoma" w:cs="Tahoma"/>
          <w:b/>
          <w:bCs/>
          <w:u w:val="single"/>
        </w:rPr>
        <w:t xml:space="preserve">Inicio Fecha de la primera cuota </w:t>
      </w:r>
      <w:r w:rsidRPr="00505DEB">
        <w:rPr>
          <w:rFonts w:ascii="Tahoma" w:eastAsia="Avenir" w:hAnsi="Tahoma" w:cs="Tahoma"/>
          <w:b/>
          <w:bCs/>
          <w:u w:val="single"/>
        </w:rPr>
        <w:t>XXX</w:t>
      </w:r>
    </w:p>
    <w:p w:rsidR="00505DEB" w:rsidRPr="00505DEB" w:rsidRDefault="00505DEB" w:rsidP="00505DEB">
      <w:pPr>
        <w:jc w:val="both"/>
        <w:rPr>
          <w:rFonts w:ascii="Tahoma" w:eastAsia="Avenir" w:hAnsi="Tahoma" w:cs="Tahoma"/>
          <w:b/>
          <w:bCs/>
          <w:u w:val="single"/>
        </w:rPr>
      </w:pPr>
      <w:r w:rsidRPr="00505DEB">
        <w:rPr>
          <w:rFonts w:ascii="Tahoma" w:eastAsia="Avenir" w:hAnsi="Tahoma" w:cs="Tahoma"/>
          <w:b/>
          <w:bCs/>
          <w:u w:val="single"/>
        </w:rPr>
        <w:t xml:space="preserve">Fecha de última cuota </w:t>
      </w:r>
      <w:r w:rsidRPr="00505DEB">
        <w:rPr>
          <w:rFonts w:ascii="Tahoma" w:eastAsia="Avenir" w:hAnsi="Tahoma" w:cs="Tahoma"/>
          <w:b/>
          <w:bCs/>
          <w:u w:val="single"/>
        </w:rPr>
        <w:t>XXX</w:t>
      </w:r>
    </w:p>
    <w:p w:rsidR="00505DEB" w:rsidRPr="00505DEB" w:rsidRDefault="00505DEB" w:rsidP="00505DEB">
      <w:pPr>
        <w:jc w:val="both"/>
        <w:rPr>
          <w:rFonts w:ascii="Tahoma" w:eastAsia="Avenir" w:hAnsi="Tahoma" w:cs="Tahoma"/>
          <w:b/>
          <w:bCs/>
          <w:u w:val="single"/>
        </w:rPr>
      </w:pPr>
    </w:p>
    <w:p w:rsidR="00505DEB" w:rsidRDefault="00505DEB" w:rsidP="00505DEB">
      <w:pPr>
        <w:ind w:hanging="2"/>
        <w:jc w:val="center"/>
        <w:rPr>
          <w:rFonts w:ascii="Tahoma" w:eastAsia="Avenir" w:hAnsi="Tahoma" w:cs="Tahoma"/>
          <w:b/>
          <w:bCs/>
          <w:u w:val="single"/>
        </w:rPr>
      </w:pPr>
    </w:p>
    <w:p w:rsidR="00505DEB" w:rsidRDefault="00505DEB" w:rsidP="00505DEB">
      <w:pPr>
        <w:ind w:hanging="2"/>
        <w:jc w:val="center"/>
        <w:rPr>
          <w:rFonts w:ascii="Tahoma" w:eastAsia="Avenir" w:hAnsi="Tahoma" w:cs="Tahoma"/>
          <w:b/>
          <w:bCs/>
          <w:u w:val="single"/>
        </w:rPr>
      </w:pPr>
    </w:p>
    <w:p w:rsidR="00505DEB" w:rsidRPr="00505DEB" w:rsidRDefault="00505DEB" w:rsidP="00505DEB">
      <w:pPr>
        <w:ind w:hanging="2"/>
        <w:jc w:val="center"/>
        <w:rPr>
          <w:rFonts w:ascii="Tahoma" w:eastAsia="Avenir" w:hAnsi="Tahoma" w:cs="Tahoma"/>
          <w:b/>
          <w:bCs/>
          <w:u w:val="single"/>
        </w:rPr>
      </w:pPr>
      <w:r w:rsidRPr="00505DEB">
        <w:rPr>
          <w:rFonts w:ascii="Tahoma" w:eastAsia="Avenir" w:hAnsi="Tahoma" w:cs="Tahoma"/>
          <w:b/>
          <w:bCs/>
          <w:u w:val="single"/>
        </w:rPr>
        <w:lastRenderedPageBreak/>
        <w:t>PROYECCIÓN DE PAGOS</w:t>
      </w:r>
    </w:p>
    <w:p w:rsidR="00505DEB" w:rsidRPr="00505DEB" w:rsidRDefault="00505DEB" w:rsidP="00505DEB">
      <w:pPr>
        <w:ind w:hanging="2"/>
        <w:jc w:val="center"/>
        <w:rPr>
          <w:rFonts w:ascii="Tahoma" w:eastAsia="Avenir" w:hAnsi="Tahoma" w:cs="Tahoma"/>
          <w:b/>
          <w:bCs/>
          <w:u w:val="single"/>
        </w:rPr>
      </w:pPr>
    </w:p>
    <w:p w:rsidR="00505DEB" w:rsidRPr="00505DEB" w:rsidRDefault="00505DEB" w:rsidP="00505DEB">
      <w:pPr>
        <w:ind w:hanging="2"/>
        <w:jc w:val="center"/>
        <w:rPr>
          <w:rFonts w:ascii="Tahoma" w:eastAsia="Avenir" w:hAnsi="Tahoma" w:cs="Tahoma"/>
          <w:b/>
          <w:bCs/>
          <w:u w:val="single"/>
        </w:rPr>
      </w:pPr>
    </w:p>
    <w:tbl>
      <w:tblPr>
        <w:tblW w:w="6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1140"/>
        <w:gridCol w:w="1940"/>
        <w:gridCol w:w="2100"/>
      </w:tblGrid>
      <w:tr w:rsidR="00505DEB" w:rsidRPr="00505DEB" w:rsidTr="00671D9D">
        <w:trPr>
          <w:trHeight w:val="84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  <w:r w:rsidRPr="00505DEB">
              <w:rPr>
                <w:rFonts w:ascii="Tahoma" w:hAnsi="Tahoma" w:cs="Tahoma"/>
                <w:highlight w:val="yellow"/>
              </w:rPr>
              <w:t xml:space="preserve">FECHA DE PAGO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  <w:r w:rsidRPr="00505DEB">
              <w:rPr>
                <w:rFonts w:ascii="Tahoma" w:hAnsi="Tahoma" w:cs="Tahoma"/>
                <w:highlight w:val="yellow"/>
              </w:rPr>
              <w:t xml:space="preserve">Nro. 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  <w:r w:rsidRPr="00505DEB">
              <w:rPr>
                <w:rFonts w:ascii="Tahoma" w:hAnsi="Tahoma" w:cs="Tahoma"/>
                <w:highlight w:val="yellow"/>
              </w:rPr>
              <w:t xml:space="preserve">VALOR CUOTA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  <w:r w:rsidRPr="00505DEB">
              <w:rPr>
                <w:rFonts w:ascii="Tahoma" w:hAnsi="Tahoma" w:cs="Tahoma"/>
                <w:highlight w:val="yellow"/>
              </w:rPr>
              <w:t xml:space="preserve"> SALDO CAPITAL   </w:t>
            </w:r>
          </w:p>
        </w:tc>
      </w:tr>
      <w:tr w:rsidR="00505DEB" w:rsidRPr="00505DEB" w:rsidTr="00505DEB">
        <w:trPr>
          <w:trHeight w:val="556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671D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671D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671D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671D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671D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671D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671D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671D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671D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671D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671D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671D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671D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671D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AF3F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671D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671D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AF3F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671D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671D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671D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671D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671D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671D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671D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671D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671D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671D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671D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671D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671D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671D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671D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671D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671D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671D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585440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671D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671D9D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  <w:tr w:rsidR="00505DEB" w:rsidRPr="00505DEB" w:rsidTr="00AC3F94">
        <w:trPr>
          <w:trHeight w:val="40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EB" w:rsidRPr="00505DEB" w:rsidRDefault="00505DEB" w:rsidP="00671D9D">
            <w:pPr>
              <w:pStyle w:val="Sinespaciado"/>
              <w:ind w:hanging="2"/>
              <w:rPr>
                <w:rFonts w:ascii="Tahoma" w:hAnsi="Tahoma" w:cs="Tahoma"/>
                <w:highlight w:val="yellow"/>
              </w:rPr>
            </w:pPr>
          </w:p>
        </w:tc>
      </w:tr>
    </w:tbl>
    <w:p w:rsidR="00505DEB" w:rsidRPr="00505DEB" w:rsidRDefault="00505DEB" w:rsidP="00505DEB">
      <w:pPr>
        <w:jc w:val="both"/>
        <w:rPr>
          <w:rFonts w:ascii="Tahoma" w:eastAsia="Avenir" w:hAnsi="Tahoma" w:cs="Tahoma"/>
        </w:rPr>
      </w:pPr>
    </w:p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</w:rPr>
      </w:pPr>
    </w:p>
    <w:p w:rsidR="00505DEB" w:rsidRPr="00505DEB" w:rsidRDefault="00505DEB" w:rsidP="00505DEB">
      <w:pPr>
        <w:ind w:hanging="2"/>
        <w:jc w:val="center"/>
        <w:rPr>
          <w:rFonts w:ascii="Tahoma" w:eastAsia="Avenir" w:hAnsi="Tahoma" w:cs="Tahoma"/>
          <w:b/>
        </w:rPr>
      </w:pPr>
      <w:r w:rsidRPr="00505DEB">
        <w:rPr>
          <w:rFonts w:ascii="Tahoma" w:eastAsia="Avenir" w:hAnsi="Tahoma" w:cs="Tahoma"/>
          <w:b/>
        </w:rPr>
        <w:t>Derecho y Procedimiento</w:t>
      </w:r>
    </w:p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  <w:color w:val="000000"/>
        </w:rPr>
      </w:pPr>
    </w:p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  <w:color w:val="000000"/>
        </w:rPr>
      </w:pPr>
      <w:r w:rsidRPr="00505DEB">
        <w:rPr>
          <w:rFonts w:ascii="Tahoma" w:eastAsia="Avenir" w:hAnsi="Tahoma" w:cs="Tahoma"/>
          <w:color w:val="000000"/>
        </w:rPr>
        <w:t>El indicado por el Artículo 531 y siguientes de la ley 1564 del 2012, Código General del Proceso.</w:t>
      </w:r>
    </w:p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  <w:color w:val="000000"/>
        </w:rPr>
      </w:pPr>
    </w:p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  <w:color w:val="000000"/>
        </w:rPr>
      </w:pPr>
    </w:p>
    <w:p w:rsidR="00505DEB" w:rsidRPr="00505DEB" w:rsidRDefault="00505DEB" w:rsidP="00505DEB">
      <w:pPr>
        <w:ind w:hanging="2"/>
        <w:jc w:val="center"/>
        <w:rPr>
          <w:rFonts w:ascii="Tahoma" w:eastAsia="Avenir" w:hAnsi="Tahoma" w:cs="Tahoma"/>
          <w:b/>
        </w:rPr>
      </w:pPr>
      <w:r w:rsidRPr="00505DEB">
        <w:rPr>
          <w:rFonts w:ascii="Tahoma" w:eastAsia="Avenir" w:hAnsi="Tahoma" w:cs="Tahoma"/>
          <w:b/>
        </w:rPr>
        <w:t>Anexos Obligatorios</w:t>
      </w:r>
    </w:p>
    <w:p w:rsidR="00505DEB" w:rsidRPr="00505DEB" w:rsidRDefault="00505DEB" w:rsidP="00505DEB">
      <w:pPr>
        <w:ind w:hanging="2"/>
        <w:jc w:val="center"/>
        <w:rPr>
          <w:rFonts w:ascii="Tahoma" w:eastAsia="Avenir" w:hAnsi="Tahoma" w:cs="Tahoma"/>
          <w:b/>
        </w:rPr>
      </w:pPr>
    </w:p>
    <w:p w:rsidR="00505DEB" w:rsidRPr="00505DEB" w:rsidRDefault="00505DEB" w:rsidP="00505DEB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hanging="2"/>
        <w:jc w:val="both"/>
        <w:rPr>
          <w:rFonts w:ascii="Tahoma" w:eastAsia="Avenir" w:hAnsi="Tahoma" w:cs="Tahoma"/>
          <w:color w:val="000000"/>
        </w:rPr>
      </w:pPr>
      <w:r w:rsidRPr="00505DEB">
        <w:rPr>
          <w:rFonts w:ascii="Tahoma" w:eastAsia="Avenir" w:hAnsi="Tahoma" w:cs="Tahoma"/>
          <w:color w:val="000000"/>
        </w:rPr>
        <w:t xml:space="preserve">Fotocopia de la </w:t>
      </w:r>
      <w:r w:rsidRPr="00505DEB">
        <w:rPr>
          <w:rFonts w:ascii="Tahoma" w:eastAsia="Avenir" w:hAnsi="Tahoma" w:cs="Tahoma"/>
        </w:rPr>
        <w:t>Cédula</w:t>
      </w:r>
      <w:r w:rsidRPr="00505DEB">
        <w:rPr>
          <w:rFonts w:ascii="Tahoma" w:eastAsia="Avenir" w:hAnsi="Tahoma" w:cs="Tahoma"/>
          <w:color w:val="000000"/>
        </w:rPr>
        <w:t xml:space="preserve"> de </w:t>
      </w:r>
      <w:r w:rsidRPr="00505DEB">
        <w:rPr>
          <w:rFonts w:ascii="Tahoma" w:eastAsia="Avenir" w:hAnsi="Tahoma" w:cs="Tahoma"/>
        </w:rPr>
        <w:t>C</w:t>
      </w:r>
      <w:r w:rsidRPr="00505DEB">
        <w:rPr>
          <w:rFonts w:ascii="Tahoma" w:eastAsia="Avenir" w:hAnsi="Tahoma" w:cs="Tahoma"/>
          <w:color w:val="000000"/>
        </w:rPr>
        <w:t>iudadanía ampliada.</w:t>
      </w:r>
    </w:p>
    <w:p w:rsidR="00505DEB" w:rsidRPr="00505DEB" w:rsidRDefault="00505DEB" w:rsidP="00505DEB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hanging="2"/>
        <w:jc w:val="both"/>
        <w:rPr>
          <w:rFonts w:ascii="Tahoma" w:eastAsia="Avenir" w:hAnsi="Tahoma" w:cs="Tahoma"/>
        </w:rPr>
      </w:pPr>
      <w:r w:rsidRPr="00505DEB">
        <w:rPr>
          <w:rFonts w:ascii="Tahoma" w:eastAsia="Avenir" w:hAnsi="Tahoma" w:cs="Tahoma"/>
        </w:rPr>
        <w:t>Consulta en RUES</w:t>
      </w:r>
    </w:p>
    <w:p w:rsidR="00505DEB" w:rsidRPr="00505DEB" w:rsidRDefault="00505DEB" w:rsidP="00505DEB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0" w:hanging="2"/>
        <w:jc w:val="both"/>
        <w:rPr>
          <w:rFonts w:ascii="Tahoma" w:eastAsia="Avenir" w:hAnsi="Tahoma" w:cs="Tahoma"/>
        </w:rPr>
      </w:pPr>
      <w:r w:rsidRPr="00505DEB">
        <w:rPr>
          <w:rFonts w:ascii="Tahoma" w:eastAsia="Avenir" w:hAnsi="Tahoma" w:cs="Tahoma"/>
        </w:rPr>
        <w:t xml:space="preserve">Extractos bancarios </w:t>
      </w:r>
    </w:p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  <w:b/>
          <w:i/>
        </w:rPr>
      </w:pPr>
    </w:p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  <w:b/>
          <w:i/>
        </w:rPr>
      </w:pPr>
      <w:r w:rsidRPr="00505DEB">
        <w:rPr>
          <w:rFonts w:ascii="Tahoma" w:eastAsia="Avenir" w:hAnsi="Tahoma" w:cs="Tahoma"/>
          <w:b/>
          <w:i/>
        </w:rPr>
        <w:t>“</w:t>
      </w:r>
      <w:r w:rsidRPr="00505DEB">
        <w:rPr>
          <w:rFonts w:ascii="Tahoma" w:eastAsia="Avenir" w:hAnsi="Tahoma" w:cs="Tahoma"/>
          <w:b/>
          <w:i/>
          <w:color w:val="000000"/>
        </w:rPr>
        <w:t xml:space="preserve">Con la presente solicitud de trámite de negociación de deudas, manifiesto bajo la gravedad del juramento que toda la información aquí plasmada es verdadera </w:t>
      </w:r>
      <w:r w:rsidRPr="00505DEB">
        <w:rPr>
          <w:rFonts w:ascii="Tahoma" w:eastAsia="Avenir" w:hAnsi="Tahoma" w:cs="Tahoma"/>
          <w:b/>
          <w:i/>
          <w:color w:val="000000"/>
        </w:rPr>
        <w:t>y que</w:t>
      </w:r>
      <w:r w:rsidRPr="00505DEB">
        <w:rPr>
          <w:rFonts w:ascii="Tahoma" w:eastAsia="Avenir" w:hAnsi="Tahoma" w:cs="Tahoma"/>
          <w:b/>
          <w:i/>
          <w:color w:val="000000"/>
        </w:rPr>
        <w:t xml:space="preserve"> no he incurrido en omisiones, imprecisiones o errores que impidan conocer mi verdadera situación económica y mi capacidad de pago</w:t>
      </w:r>
      <w:r w:rsidRPr="00505DEB">
        <w:rPr>
          <w:rFonts w:ascii="Tahoma" w:eastAsia="Avenir" w:hAnsi="Tahoma" w:cs="Tahoma"/>
          <w:b/>
          <w:i/>
        </w:rPr>
        <w:t>.”</w:t>
      </w:r>
    </w:p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  <w:i/>
        </w:rPr>
      </w:pPr>
    </w:p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  <w:b/>
        </w:rPr>
      </w:pPr>
    </w:p>
    <w:p w:rsidR="00505DEB" w:rsidRPr="00505DEB" w:rsidRDefault="00505DEB" w:rsidP="00505DEB">
      <w:pPr>
        <w:jc w:val="both"/>
        <w:rPr>
          <w:rFonts w:ascii="Tahoma" w:eastAsia="Avenir" w:hAnsi="Tahoma" w:cs="Tahoma"/>
          <w:color w:val="000000"/>
        </w:rPr>
      </w:pPr>
      <w:r w:rsidRPr="00505DEB">
        <w:rPr>
          <w:rFonts w:ascii="Tahoma" w:eastAsia="Avenir" w:hAnsi="Tahoma" w:cs="Tahoma"/>
          <w:color w:val="000000"/>
        </w:rPr>
        <w:t>Atentamente,</w:t>
      </w:r>
    </w:p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</w:rPr>
      </w:pPr>
    </w:p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</w:rPr>
      </w:pPr>
    </w:p>
    <w:p w:rsidR="00505DEB" w:rsidRPr="00505DEB" w:rsidRDefault="00505DEB" w:rsidP="00505DEB">
      <w:pPr>
        <w:pStyle w:val="Sinespaciado"/>
        <w:ind w:hanging="2"/>
        <w:rPr>
          <w:rFonts w:ascii="Tahoma" w:hAnsi="Tahoma" w:cs="Tahoma"/>
          <w:b/>
          <w:bCs/>
          <w:color w:val="000000"/>
        </w:rPr>
      </w:pPr>
      <w:r w:rsidRPr="00505DEB">
        <w:rPr>
          <w:rFonts w:ascii="Tahoma" w:hAnsi="Tahoma" w:cs="Tahoma"/>
          <w:b/>
          <w:bCs/>
        </w:rPr>
        <w:t>XXX</w:t>
      </w:r>
    </w:p>
    <w:p w:rsidR="00505DEB" w:rsidRPr="00505DEB" w:rsidRDefault="00505DEB" w:rsidP="00505DEB">
      <w:pPr>
        <w:jc w:val="both"/>
        <w:rPr>
          <w:rFonts w:ascii="Tahoma" w:eastAsia="Avenir" w:hAnsi="Tahoma" w:cs="Tahoma"/>
          <w:color w:val="000000"/>
        </w:rPr>
      </w:pPr>
      <w:r w:rsidRPr="00505DEB">
        <w:rPr>
          <w:rFonts w:ascii="Tahoma" w:eastAsia="Avenir" w:hAnsi="Tahoma" w:cs="Tahoma"/>
          <w:b/>
          <w:color w:val="000000"/>
        </w:rPr>
        <w:t>C.C.</w:t>
      </w:r>
      <w:r w:rsidRPr="00505DEB">
        <w:rPr>
          <w:rFonts w:ascii="Tahoma" w:eastAsia="Avenir" w:hAnsi="Tahoma" w:cs="Tahoma"/>
          <w:b/>
          <w:color w:val="000000"/>
        </w:rPr>
        <w:t xml:space="preserve"> </w:t>
      </w:r>
      <w:r w:rsidRPr="00505DEB">
        <w:rPr>
          <w:rFonts w:ascii="Tahoma" w:hAnsi="Tahoma" w:cs="Tahoma"/>
          <w:b/>
          <w:bCs/>
          <w:color w:val="000000"/>
        </w:rPr>
        <w:t>XXX</w:t>
      </w:r>
    </w:p>
    <w:p w:rsidR="00505DEB" w:rsidRPr="00505DEB" w:rsidRDefault="00505DEB" w:rsidP="00505DEB">
      <w:pPr>
        <w:pStyle w:val="Sinespaciado"/>
        <w:ind w:hanging="2"/>
        <w:rPr>
          <w:rFonts w:ascii="Tahoma" w:eastAsia="Avenir" w:hAnsi="Tahoma" w:cs="Tahoma"/>
          <w:b/>
          <w:bCs/>
        </w:rPr>
      </w:pPr>
      <w:r w:rsidRPr="00505DEB">
        <w:rPr>
          <w:rFonts w:ascii="Tahoma" w:eastAsia="Avenir" w:hAnsi="Tahoma" w:cs="Tahoma"/>
          <w:b/>
          <w:bCs/>
        </w:rPr>
        <w:tab/>
        <w:t xml:space="preserve">Correo Electrónico </w:t>
      </w:r>
      <w:hyperlink r:id="rId7" w:history="1">
        <w:r w:rsidRPr="00505DEB">
          <w:rPr>
            <w:rStyle w:val="Hipervnculo"/>
            <w:rFonts w:ascii="Tahoma" w:hAnsi="Tahoma" w:cs="Tahoma"/>
            <w:b/>
            <w:bCs/>
          </w:rPr>
          <w:t>XXXXX</w:t>
        </w:r>
      </w:hyperlink>
    </w:p>
    <w:p w:rsidR="00505DEB" w:rsidRPr="00505DEB" w:rsidRDefault="00505DEB" w:rsidP="00505DEB">
      <w:pPr>
        <w:ind w:hanging="2"/>
        <w:jc w:val="both"/>
        <w:rPr>
          <w:rFonts w:ascii="Tahoma" w:eastAsia="Avenir" w:hAnsi="Tahoma" w:cs="Tahoma"/>
        </w:rPr>
      </w:pPr>
      <w:r w:rsidRPr="00505DEB">
        <w:rPr>
          <w:rFonts w:ascii="Tahoma" w:eastAsia="Avenir" w:hAnsi="Tahoma" w:cs="Tahoma"/>
          <w:b/>
        </w:rPr>
        <w:t>Celular</w:t>
      </w:r>
      <w:r w:rsidRPr="00505DEB">
        <w:rPr>
          <w:rFonts w:ascii="Tahoma" w:eastAsia="Avenir" w:hAnsi="Tahoma" w:cs="Tahoma"/>
          <w:b/>
          <w:color w:val="000000"/>
        </w:rPr>
        <w:t>:</w:t>
      </w:r>
      <w:r w:rsidRPr="00505DEB">
        <w:rPr>
          <w:rFonts w:ascii="Tahoma" w:eastAsia="Avenir" w:hAnsi="Tahoma" w:cs="Tahoma"/>
          <w:color w:val="000000"/>
        </w:rPr>
        <w:t xml:space="preserve"> </w:t>
      </w:r>
      <w:r w:rsidRPr="00505DEB">
        <w:rPr>
          <w:rStyle w:val="apple-converted-space"/>
          <w:rFonts w:ascii="Tahoma" w:hAnsi="Tahoma" w:cs="Tahoma"/>
          <w:color w:val="000000"/>
          <w:shd w:val="clear" w:color="auto" w:fill="FFFFFF"/>
        </w:rPr>
        <w:t> </w:t>
      </w:r>
      <w:r w:rsidRPr="00505DEB">
        <w:rPr>
          <w:rFonts w:ascii="Tahoma" w:hAnsi="Tahoma" w:cs="Tahoma"/>
          <w:b/>
          <w:bCs/>
          <w:color w:val="000000"/>
          <w:shd w:val="clear" w:color="auto" w:fill="FFFFFF"/>
        </w:rPr>
        <w:t>XXX</w:t>
      </w:r>
    </w:p>
    <w:p w:rsidR="00505DEB" w:rsidRPr="00505DEB" w:rsidRDefault="00505DEB" w:rsidP="00505DEB">
      <w:pPr>
        <w:rPr>
          <w:rFonts w:ascii="Tahoma" w:hAnsi="Tahoma" w:cs="Tahoma"/>
        </w:rPr>
      </w:pPr>
    </w:p>
    <w:p w:rsidR="00505DEB" w:rsidRPr="00505DEB" w:rsidRDefault="00505DEB" w:rsidP="00505DEB">
      <w:pPr>
        <w:rPr>
          <w:rFonts w:ascii="Tahoma" w:hAnsi="Tahoma" w:cs="Tahoma"/>
        </w:rPr>
      </w:pPr>
    </w:p>
    <w:p w:rsidR="0087175A" w:rsidRPr="00505DEB" w:rsidRDefault="0087175A">
      <w:pPr>
        <w:rPr>
          <w:rFonts w:ascii="Tahoma" w:hAnsi="Tahoma" w:cs="Tahoma"/>
        </w:rPr>
      </w:pPr>
    </w:p>
    <w:sectPr w:rsidR="0087175A" w:rsidRPr="00505DEB" w:rsidSect="00505DEB">
      <w:headerReference w:type="even" r:id="rId8"/>
      <w:headerReference w:type="default" r:id="rId9"/>
      <w:footerReference w:type="default" r:id="rId10"/>
      <w:headerReference w:type="first" r:id="rId11"/>
      <w:pgSz w:w="12240" w:h="20160" w:code="5"/>
      <w:pgMar w:top="2268" w:right="1701" w:bottom="1701" w:left="1701" w:header="1701" w:footer="85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">
    <w:altName w:val="Calibri"/>
    <w:charset w:val="4D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140" w:type="dxa"/>
      <w:tblInd w:w="4199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20"/>
      <w:gridCol w:w="3720"/>
    </w:tblGrid>
    <w:tr w:rsidR="004C311D" w:rsidRPr="00C7580B" w:rsidTr="004C311D">
      <w:trPr>
        <w:trHeight w:val="162"/>
      </w:trPr>
      <w:tc>
        <w:tcPr>
          <w:tcW w:w="1420" w:type="dxa"/>
          <w:tcBorders>
            <w:top w:val="single" w:sz="12" w:space="0" w:color="auto"/>
            <w:left w:val="nil"/>
            <w:bottom w:val="single" w:sz="12" w:space="0" w:color="auto"/>
            <w:right w:val="nil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000000" w:rsidRPr="00C7580B" w:rsidRDefault="00000000" w:rsidP="004C311D">
          <w:pPr>
            <w:spacing w:line="162" w:lineRule="atLeast"/>
            <w:jc w:val="center"/>
            <w:rPr>
              <w:rFonts w:ascii="Arial" w:hAnsi="Arial" w:cs="Arial"/>
              <w:b/>
              <w:bCs/>
            </w:rPr>
          </w:pPr>
          <w:r w:rsidRPr="00C7580B">
            <w:rPr>
              <w:rFonts w:ascii="Arial" w:hAnsi="Arial" w:cs="Arial"/>
              <w:b/>
              <w:bCs/>
            </w:rPr>
            <w:t>VIGILADO</w:t>
          </w:r>
        </w:p>
      </w:tc>
      <w:tc>
        <w:tcPr>
          <w:tcW w:w="3720" w:type="dxa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000000" w:rsidRPr="00C7580B" w:rsidRDefault="00000000" w:rsidP="004C311D">
          <w:pPr>
            <w:spacing w:line="162" w:lineRule="atLeast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C7580B">
            <w:rPr>
              <w:rFonts w:ascii="Arial" w:hAnsi="Arial" w:cs="Arial"/>
              <w:b/>
              <w:bCs/>
              <w:sz w:val="20"/>
              <w:szCs w:val="20"/>
            </w:rPr>
            <w:t>Ministerio de Justicia y del Derecho</w:t>
          </w:r>
        </w:p>
      </w:tc>
    </w:tr>
  </w:tbl>
  <w:p w:rsidR="00000000" w:rsidRDefault="00000000" w:rsidP="00B26CE5">
    <w:pPr>
      <w:pStyle w:val="Piedepgina"/>
      <w:rPr>
        <w:b/>
        <w:bCs/>
      </w:rPr>
    </w:pPr>
  </w:p>
  <w:p w:rsidR="00000000" w:rsidRDefault="00000000" w:rsidP="00B26CE5">
    <w:pPr>
      <w:pStyle w:val="Piedepgina"/>
      <w:rPr>
        <w:b/>
        <w:bCs/>
      </w:rPr>
    </w:pPr>
  </w:p>
  <w:p w:rsidR="00000000" w:rsidRDefault="00000000" w:rsidP="00B26CE5">
    <w:pPr>
      <w:pStyle w:val="Piedepgina"/>
      <w:jc w:val="center"/>
      <w:rPr>
        <w:b/>
        <w:bCs/>
      </w:rPr>
    </w:pPr>
  </w:p>
  <w:p w:rsidR="00000000" w:rsidRPr="00230D44" w:rsidRDefault="00000000" w:rsidP="00B26CE5">
    <w:pPr>
      <w:pStyle w:val="Piedepgina"/>
      <w:jc w:val="center"/>
      <w:rPr>
        <w:b/>
        <w:bCs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000000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5232110" o:spid="_x0000_s1026" type="#_x0000_t75" alt="" style="position:absolute;margin-left:0;margin-top:0;width:441.85pt;height:178.8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RJURIDICAS 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000000" w:rsidP="004C311D">
    <w:pPr>
      <w:pStyle w:val="Encabezado"/>
    </w:pPr>
  </w:p>
  <w:p w:rsidR="00000000" w:rsidRDefault="00000000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5232111" o:spid="_x0000_s1027" type="#_x0000_t75" alt="" style="position:absolute;margin-left:0;margin-top:0;width:441.85pt;height:178.8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RJURIDICAS 4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000000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5232109" o:spid="_x0000_s1025" type="#_x0000_t75" alt="" style="position:absolute;margin-left:0;margin-top:0;width:441.85pt;height:178.8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RJURIDICAS 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F31C3"/>
    <w:multiLevelType w:val="multilevel"/>
    <w:tmpl w:val="AA701CF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F913781"/>
    <w:multiLevelType w:val="hybridMultilevel"/>
    <w:tmpl w:val="3196BDA8"/>
    <w:lvl w:ilvl="0" w:tplc="C34A643E">
      <w:start w:val="1"/>
      <w:numFmt w:val="decimal"/>
      <w:lvlText w:val="%1."/>
      <w:lvlJc w:val="left"/>
      <w:pPr>
        <w:ind w:left="358" w:hanging="360"/>
      </w:pPr>
      <w:rPr>
        <w:rFonts w:hint="default"/>
        <w:color w:val="000000"/>
      </w:rPr>
    </w:lvl>
    <w:lvl w:ilvl="1" w:tplc="080A0019" w:tentative="1">
      <w:start w:val="1"/>
      <w:numFmt w:val="lowerLetter"/>
      <w:lvlText w:val="%2."/>
      <w:lvlJc w:val="left"/>
      <w:pPr>
        <w:ind w:left="1078" w:hanging="360"/>
      </w:pPr>
    </w:lvl>
    <w:lvl w:ilvl="2" w:tplc="080A001B" w:tentative="1">
      <w:start w:val="1"/>
      <w:numFmt w:val="lowerRoman"/>
      <w:lvlText w:val="%3."/>
      <w:lvlJc w:val="right"/>
      <w:pPr>
        <w:ind w:left="1798" w:hanging="180"/>
      </w:pPr>
    </w:lvl>
    <w:lvl w:ilvl="3" w:tplc="080A000F" w:tentative="1">
      <w:start w:val="1"/>
      <w:numFmt w:val="decimal"/>
      <w:lvlText w:val="%4."/>
      <w:lvlJc w:val="left"/>
      <w:pPr>
        <w:ind w:left="2518" w:hanging="360"/>
      </w:pPr>
    </w:lvl>
    <w:lvl w:ilvl="4" w:tplc="080A0019" w:tentative="1">
      <w:start w:val="1"/>
      <w:numFmt w:val="lowerLetter"/>
      <w:lvlText w:val="%5."/>
      <w:lvlJc w:val="left"/>
      <w:pPr>
        <w:ind w:left="3238" w:hanging="360"/>
      </w:pPr>
    </w:lvl>
    <w:lvl w:ilvl="5" w:tplc="080A001B" w:tentative="1">
      <w:start w:val="1"/>
      <w:numFmt w:val="lowerRoman"/>
      <w:lvlText w:val="%6."/>
      <w:lvlJc w:val="right"/>
      <w:pPr>
        <w:ind w:left="3958" w:hanging="180"/>
      </w:pPr>
    </w:lvl>
    <w:lvl w:ilvl="6" w:tplc="080A000F" w:tentative="1">
      <w:start w:val="1"/>
      <w:numFmt w:val="decimal"/>
      <w:lvlText w:val="%7."/>
      <w:lvlJc w:val="left"/>
      <w:pPr>
        <w:ind w:left="4678" w:hanging="360"/>
      </w:pPr>
    </w:lvl>
    <w:lvl w:ilvl="7" w:tplc="080A0019" w:tentative="1">
      <w:start w:val="1"/>
      <w:numFmt w:val="lowerLetter"/>
      <w:lvlText w:val="%8."/>
      <w:lvlJc w:val="left"/>
      <w:pPr>
        <w:ind w:left="5398" w:hanging="360"/>
      </w:pPr>
    </w:lvl>
    <w:lvl w:ilvl="8" w:tplc="080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21D2282E"/>
    <w:multiLevelType w:val="hybridMultilevel"/>
    <w:tmpl w:val="5FD2528A"/>
    <w:lvl w:ilvl="0" w:tplc="08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1212880907">
    <w:abstractNumId w:val="0"/>
  </w:num>
  <w:num w:numId="2" w16cid:durableId="1517034564">
    <w:abstractNumId w:val="2"/>
  </w:num>
  <w:num w:numId="3" w16cid:durableId="2138447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DEB"/>
    <w:rsid w:val="002640B5"/>
    <w:rsid w:val="00505DEB"/>
    <w:rsid w:val="0087175A"/>
    <w:rsid w:val="00F7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74911E"/>
  <w15:chartTrackingRefBased/>
  <w15:docId w15:val="{3B586F71-1096-4D6F-A908-8BC28D9E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DE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05D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05D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05D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5D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5D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5D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5D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5D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5D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05D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05D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05D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05DE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5DE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5DE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5DE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5DE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5DE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05D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05D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05D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05D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05D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05DE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05DE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05DE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05D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05DE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05DE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05DEB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kern w:val="2"/>
      <w:lang w:val="es-CO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505DEB"/>
    <w:rPr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505DEB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kern w:val="2"/>
      <w:lang w:val="es-CO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05DEB"/>
    <w:rPr>
      <w:sz w:val="22"/>
      <w:szCs w:val="22"/>
    </w:rPr>
  </w:style>
  <w:style w:type="character" w:styleId="Hipervnculo">
    <w:name w:val="Hyperlink"/>
    <w:basedOn w:val="Fuentedeprrafopredeter"/>
    <w:uiPriority w:val="99"/>
    <w:unhideWhenUsed/>
    <w:qFormat/>
    <w:rsid w:val="00505DEB"/>
    <w:rPr>
      <w:color w:val="467886" w:themeColor="hyperlink"/>
      <w:u w:val="single"/>
    </w:rPr>
  </w:style>
  <w:style w:type="table" w:styleId="Tablaconcuadrcula">
    <w:name w:val="Table Grid"/>
    <w:basedOn w:val="Tablanormal"/>
    <w:uiPriority w:val="39"/>
    <w:rsid w:val="00505DEB"/>
    <w:pPr>
      <w:spacing w:after="0" w:line="240" w:lineRule="auto"/>
    </w:pPr>
    <w:rPr>
      <w:kern w:val="0"/>
      <w:sz w:val="22"/>
      <w:szCs w:val="22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05DEB"/>
    <w:pPr>
      <w:spacing w:after="0" w:line="240" w:lineRule="auto"/>
    </w:pPr>
    <w:rPr>
      <w:rFonts w:eastAsiaTheme="minorEastAsia"/>
      <w:kern w:val="0"/>
      <w:sz w:val="22"/>
      <w:szCs w:val="22"/>
      <w:lang w:eastAsia="es-CO"/>
      <w14:ligatures w14:val="none"/>
    </w:rPr>
  </w:style>
  <w:style w:type="character" w:customStyle="1" w:styleId="apple-converted-space">
    <w:name w:val="apple-converted-space"/>
    <w:basedOn w:val="Fuentedeprrafopredeter"/>
    <w:rsid w:val="00505DEB"/>
  </w:style>
  <w:style w:type="paragraph" w:styleId="NormalWeb">
    <w:name w:val="Normal (Web)"/>
    <w:basedOn w:val="Normal"/>
    <w:uiPriority w:val="99"/>
    <w:unhideWhenUsed/>
    <w:rsid w:val="00505DE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amilotre5@hot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milotre5@hotmail.com" TargetMode="External"/><Relationship Id="rId11" Type="http://schemas.openxmlformats.org/officeDocument/2006/relationships/header" Target="header3.xml"/><Relationship Id="rId5" Type="http://schemas.openxmlformats.org/officeDocument/2006/relationships/hyperlink" Target="mailto:insolvencia@corjuridicas.com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748</Words>
  <Characters>4115</Characters>
  <Application>Microsoft Office Word</Application>
  <DocSecurity>0</DocSecurity>
  <Lines>34</Lines>
  <Paragraphs>9</Paragraphs>
  <ScaleCrop>false</ScaleCrop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DIRECCION CORJURIDICAS</dc:creator>
  <cp:keywords/>
  <dc:description/>
  <cp:lastModifiedBy>DIRECCION CORJURIDICAS</cp:lastModifiedBy>
  <cp:revision>1</cp:revision>
  <dcterms:created xsi:type="dcterms:W3CDTF">2026-08-12T21:00:00Z</dcterms:created>
  <dcterms:modified xsi:type="dcterms:W3CDTF">2026-08-12T21:09:00Z</dcterms:modified>
</cp:coreProperties>
</file>